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A0" w:rsidRPr="00B416A0" w:rsidRDefault="007A525F" w:rsidP="00B416A0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2018</w:t>
      </w:r>
      <w:r w:rsidR="00B416A0" w:rsidRPr="00B416A0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B416A0" w:rsidRPr="00B416A0" w:rsidRDefault="00AB03C7" w:rsidP="00B416A0">
      <w:pPr>
        <w:keepNext/>
        <w:pBdr>
          <w:bottom w:val="single" w:sz="6" w:space="1" w:color="auto"/>
        </w:pBdr>
        <w:outlineLvl w:val="3"/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</w:pPr>
      <w:r>
        <w:rPr>
          <w:rFonts w:ascii="Arial Unicode MS" w:eastAsia="Arial Unicode MS" w:hAnsi="Arial Unicode MS" w:cs="Arial Unicode MS"/>
          <w:caps/>
          <w:color w:val="86765C"/>
          <w:spacing w:val="-6"/>
          <w:sz w:val="32"/>
        </w:rPr>
        <w:t>Premium Waterfowl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AB03C7" w:rsidP="00B416A0">
      <w:pPr>
        <w:tabs>
          <w:tab w:val="center" w:pos="4320"/>
          <w:tab w:val="right" w:pos="8640"/>
        </w:tabs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Black Cloud with FLITECONTROL FLEX</w:t>
      </w:r>
    </w:p>
    <w:p w:rsidR="00B416A0" w:rsidRPr="00B416A0" w:rsidRDefault="005B109D" w:rsidP="00AB03C7">
      <w:p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>Federal Premium</w:t>
      </w:r>
      <w:r w:rsidR="00880B02" w:rsidRPr="00880B0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has added new </w:t>
      </w:r>
      <w:r w:rsidR="00880B02">
        <w:rPr>
          <w:rFonts w:ascii="Arial" w:hAnsi="Arial" w:cs="Arial"/>
        </w:rPr>
        <w:t>shot size offerings</w:t>
      </w:r>
      <w:r>
        <w:rPr>
          <w:rFonts w:ascii="Arial" w:hAnsi="Arial" w:cs="Arial"/>
        </w:rPr>
        <w:t xml:space="preserve"> to its improved </w:t>
      </w:r>
      <w:r w:rsidR="00C4188C">
        <w:rPr>
          <w:rFonts w:ascii="Arial" w:hAnsi="Arial" w:cs="Arial"/>
        </w:rPr>
        <w:t>Black Cloud</w:t>
      </w:r>
      <w:r w:rsidR="00C4188C" w:rsidRPr="00C4188C">
        <w:rPr>
          <w:rFonts w:ascii="Arial" w:hAnsi="Arial" w:cs="Arial"/>
          <w:vertAlign w:val="superscript"/>
        </w:rPr>
        <w:t>®</w:t>
      </w:r>
      <w:r w:rsidR="00C41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line. </w:t>
      </w:r>
      <w:r w:rsidR="00C4188C">
        <w:rPr>
          <w:rFonts w:ascii="Arial" w:hAnsi="Arial" w:cs="Arial"/>
        </w:rPr>
        <w:t xml:space="preserve">Equipped with the new </w:t>
      </w:r>
      <w:r w:rsidR="00C4188C" w:rsidRPr="00AB03C7">
        <w:rPr>
          <w:rFonts w:ascii="Arial" w:hAnsi="Arial" w:cs="Arial"/>
        </w:rPr>
        <w:t>FLITECONTROL FLEX™ wad</w:t>
      </w:r>
      <w:r w:rsidR="00C4188C">
        <w:rPr>
          <w:rFonts w:ascii="Arial" w:hAnsi="Arial" w:cs="Arial"/>
        </w:rPr>
        <w:t xml:space="preserve">, </w:t>
      </w:r>
      <w:r w:rsidR="00880B02">
        <w:rPr>
          <w:rFonts w:ascii="Arial" w:hAnsi="Arial" w:cs="Arial"/>
        </w:rPr>
        <w:t>the new loads</w:t>
      </w:r>
      <w:r>
        <w:rPr>
          <w:rFonts w:ascii="Arial" w:hAnsi="Arial" w:cs="Arial"/>
        </w:rPr>
        <w:t xml:space="preserve"> deliver</w:t>
      </w:r>
      <w:r w:rsidR="00C4188C">
        <w:rPr>
          <w:rFonts w:ascii="Arial" w:hAnsi="Arial" w:cs="Arial"/>
        </w:rPr>
        <w:t xml:space="preserve"> </w:t>
      </w:r>
      <w:r w:rsidR="006D797F">
        <w:rPr>
          <w:rFonts w:ascii="Arial" w:hAnsi="Arial" w:cs="Arial"/>
        </w:rPr>
        <w:t>improved pattern density and consistency</w:t>
      </w:r>
      <w:r w:rsidR="003A6C15">
        <w:rPr>
          <w:rFonts w:ascii="Arial" w:hAnsi="Arial" w:cs="Arial"/>
        </w:rPr>
        <w:t xml:space="preserve"> through both po</w:t>
      </w:r>
      <w:r w:rsidR="003239A9">
        <w:rPr>
          <w:rFonts w:ascii="Arial" w:hAnsi="Arial" w:cs="Arial"/>
        </w:rPr>
        <w:t xml:space="preserve">rted and standard </w:t>
      </w:r>
      <w:r w:rsidR="00E3752F">
        <w:rPr>
          <w:rFonts w:ascii="Arial" w:hAnsi="Arial" w:cs="Arial"/>
        </w:rPr>
        <w:t>waterfowl chokes</w:t>
      </w:r>
      <w:r w:rsidR="003239A9">
        <w:rPr>
          <w:rFonts w:ascii="Arial" w:hAnsi="Arial" w:cs="Arial"/>
        </w:rPr>
        <w:t>.</w:t>
      </w:r>
      <w:r w:rsidR="00E518E2">
        <w:rPr>
          <w:rFonts w:ascii="Arial" w:hAnsi="Arial" w:cs="Arial"/>
        </w:rPr>
        <w:t xml:space="preserve"> </w:t>
      </w:r>
      <w:r w:rsidR="00CC37F7">
        <w:rPr>
          <w:rFonts w:ascii="Arial" w:hAnsi="Arial" w:cs="Arial"/>
        </w:rPr>
        <w:t>T</w:t>
      </w:r>
      <w:r w:rsidR="003A6C15">
        <w:rPr>
          <w:rFonts w:ascii="Arial" w:hAnsi="Arial" w:cs="Arial"/>
        </w:rPr>
        <w:t xml:space="preserve">he wad’s </w:t>
      </w:r>
      <w:r w:rsidR="00AB03C7" w:rsidRPr="00AB03C7">
        <w:rPr>
          <w:rFonts w:ascii="Arial" w:hAnsi="Arial" w:cs="Arial"/>
        </w:rPr>
        <w:t>redesigned</w:t>
      </w:r>
      <w:r w:rsidR="00AB03C7">
        <w:rPr>
          <w:rFonts w:ascii="Arial" w:hAnsi="Arial" w:cs="Arial"/>
        </w:rPr>
        <w:t xml:space="preserve"> </w:t>
      </w:r>
      <w:r w:rsidR="00AB03C7" w:rsidRPr="00AB03C7">
        <w:rPr>
          <w:rFonts w:ascii="Arial" w:hAnsi="Arial" w:cs="Arial"/>
        </w:rPr>
        <w:t>rear-deploying petals and side-mounted</w:t>
      </w:r>
      <w:r w:rsidR="003A6C15">
        <w:rPr>
          <w:rFonts w:ascii="Arial" w:hAnsi="Arial" w:cs="Arial"/>
        </w:rPr>
        <w:t xml:space="preserve"> </w:t>
      </w:r>
      <w:r w:rsidR="00AB03C7" w:rsidRPr="00AB03C7">
        <w:rPr>
          <w:rFonts w:ascii="Arial" w:hAnsi="Arial" w:cs="Arial"/>
        </w:rPr>
        <w:t>vents stimulate the payload for separation</w:t>
      </w:r>
      <w:r w:rsidR="00AB03C7">
        <w:rPr>
          <w:rFonts w:ascii="Arial" w:hAnsi="Arial" w:cs="Arial"/>
        </w:rPr>
        <w:t xml:space="preserve"> </w:t>
      </w:r>
      <w:r w:rsidR="00AB03C7" w:rsidRPr="00AB03C7">
        <w:rPr>
          <w:rFonts w:ascii="Arial" w:hAnsi="Arial" w:cs="Arial"/>
        </w:rPr>
        <w:t>from the wad at the ideal moment for dense,</w:t>
      </w:r>
      <w:r w:rsidR="00AB03C7">
        <w:rPr>
          <w:rFonts w:ascii="Arial" w:hAnsi="Arial" w:cs="Arial"/>
        </w:rPr>
        <w:t xml:space="preserve"> </w:t>
      </w:r>
      <w:r w:rsidR="00AB03C7" w:rsidRPr="00AB03C7">
        <w:rPr>
          <w:rFonts w:ascii="Arial" w:hAnsi="Arial" w:cs="Arial"/>
        </w:rPr>
        <w:t>deadly patterns.</w:t>
      </w:r>
      <w:r w:rsidR="00CC37F7">
        <w:rPr>
          <w:rFonts w:ascii="Arial" w:hAnsi="Arial" w:cs="Arial"/>
        </w:rPr>
        <w:t xml:space="preserve"> Plus, t</w:t>
      </w:r>
      <w:r w:rsidR="00E518E2">
        <w:rPr>
          <w:rFonts w:ascii="Arial" w:hAnsi="Arial" w:cs="Arial"/>
        </w:rPr>
        <w:t>he efficient Catalyst™ lead-free primer and</w:t>
      </w:r>
      <w:r w:rsidR="00CC37F7">
        <w:rPr>
          <w:rFonts w:ascii="Arial" w:hAnsi="Arial" w:cs="Arial"/>
        </w:rPr>
        <w:t xml:space="preserve"> clean-burning,</w:t>
      </w:r>
      <w:r w:rsidR="00E518E2">
        <w:rPr>
          <w:rFonts w:ascii="Arial" w:hAnsi="Arial" w:cs="Arial"/>
        </w:rPr>
        <w:t xml:space="preserve"> </w:t>
      </w:r>
      <w:r w:rsidR="00CC37F7">
        <w:rPr>
          <w:rFonts w:ascii="Arial" w:hAnsi="Arial" w:cs="Arial"/>
        </w:rPr>
        <w:t xml:space="preserve">temperature-stable propellant </w:t>
      </w:r>
      <w:r w:rsidR="005B725E">
        <w:rPr>
          <w:rFonts w:ascii="Arial" w:hAnsi="Arial" w:cs="Arial"/>
        </w:rPr>
        <w:t xml:space="preserve">significantly </w:t>
      </w:r>
      <w:r w:rsidR="00CC37F7">
        <w:rPr>
          <w:rFonts w:ascii="Arial" w:hAnsi="Arial" w:cs="Arial"/>
        </w:rPr>
        <w:t>decrease</w:t>
      </w:r>
      <w:r w:rsidR="005B725E">
        <w:rPr>
          <w:rFonts w:ascii="Arial" w:hAnsi="Arial" w:cs="Arial"/>
        </w:rPr>
        <w:t xml:space="preserve"> residue in the barrel.</w:t>
      </w: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" w:hAnsi="Arial" w:cs="Arial"/>
        </w:rPr>
      </w:pPr>
    </w:p>
    <w:p w:rsidR="00B416A0" w:rsidRPr="00B416A0" w:rsidRDefault="00B416A0" w:rsidP="00B416A0">
      <w:pPr>
        <w:tabs>
          <w:tab w:val="center" w:pos="4320"/>
          <w:tab w:val="right" w:pos="8640"/>
        </w:tabs>
        <w:rPr>
          <w:rFonts w:ascii="Arial Black" w:hAnsi="Arial Black" w:cs="Arial"/>
          <w:bCs/>
        </w:rPr>
      </w:pPr>
      <w:r w:rsidRPr="00B416A0">
        <w:rPr>
          <w:rFonts w:ascii="Arial Black" w:hAnsi="Arial Black" w:cs="Arial"/>
          <w:bCs/>
        </w:rPr>
        <w:t>Features &amp; Benefits</w:t>
      </w:r>
    </w:p>
    <w:p w:rsidR="005B109D" w:rsidRDefault="005B109D" w:rsidP="003A6C15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880B02">
        <w:rPr>
          <w:rFonts w:ascii="Arial" w:hAnsi="Arial" w:cs="Arial"/>
        </w:rPr>
        <w:t>shot sizes in the most popular loads</w:t>
      </w:r>
    </w:p>
    <w:p w:rsidR="003A6C15" w:rsidRPr="00C4188C" w:rsidRDefault="003A6C15" w:rsidP="003A6C15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4188C">
        <w:rPr>
          <w:rFonts w:ascii="Arial" w:hAnsi="Arial" w:cs="Arial"/>
        </w:rPr>
        <w:t>Rear-opening FLITECONTROL FLEX wad</w:t>
      </w:r>
      <w:r>
        <w:rPr>
          <w:rFonts w:ascii="Arial" w:hAnsi="Arial" w:cs="Arial"/>
        </w:rPr>
        <w:t xml:space="preserve"> provides the tightest</w:t>
      </w:r>
      <w:r w:rsidR="00D54FA4">
        <w:rPr>
          <w:rFonts w:ascii="Arial" w:hAnsi="Arial" w:cs="Arial"/>
        </w:rPr>
        <w:t xml:space="preserve"> pa</w:t>
      </w:r>
      <w:r>
        <w:rPr>
          <w:rFonts w:ascii="Arial" w:hAnsi="Arial" w:cs="Arial"/>
        </w:rPr>
        <w:t>tterns possible through both ported and standard chokes</w:t>
      </w:r>
    </w:p>
    <w:p w:rsidR="00C4188C" w:rsidRDefault="00260FD2" w:rsidP="00C4188C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Payload of </w:t>
      </w:r>
      <w:r w:rsidR="00C4188C" w:rsidRPr="00C4188C">
        <w:rPr>
          <w:rFonts w:ascii="Arial" w:hAnsi="Arial" w:cs="Arial"/>
        </w:rPr>
        <w:t>40 percent FLITESTOPPER</w:t>
      </w:r>
      <w:r w:rsidR="00CC37F7" w:rsidRPr="00260FD2">
        <w:rPr>
          <w:rFonts w:ascii="Arial" w:hAnsi="Arial" w:cs="Arial"/>
          <w:vertAlign w:val="superscript"/>
        </w:rPr>
        <w:t>®</w:t>
      </w:r>
      <w:r w:rsidR="00C4188C">
        <w:rPr>
          <w:rFonts w:ascii="Arial" w:hAnsi="Arial" w:cs="Arial"/>
        </w:rPr>
        <w:t xml:space="preserve"> </w:t>
      </w:r>
      <w:r w:rsidR="00C4188C" w:rsidRPr="00C4188C">
        <w:rPr>
          <w:rFonts w:ascii="Arial" w:hAnsi="Arial" w:cs="Arial"/>
        </w:rPr>
        <w:t>steel pellets</w:t>
      </w:r>
      <w:r w:rsidR="00C4188C">
        <w:rPr>
          <w:rFonts w:ascii="Arial" w:hAnsi="Arial" w:cs="Arial"/>
        </w:rPr>
        <w:t xml:space="preserve"> and </w:t>
      </w:r>
      <w:r w:rsidR="00C4188C" w:rsidRPr="00C4188C">
        <w:rPr>
          <w:rFonts w:ascii="Arial" w:hAnsi="Arial" w:cs="Arial"/>
        </w:rPr>
        <w:t>60 percent Premium</w:t>
      </w:r>
      <w:r w:rsidR="00CC37F7" w:rsidRPr="00260FD2">
        <w:rPr>
          <w:rFonts w:ascii="Arial" w:hAnsi="Arial" w:cs="Arial"/>
          <w:vertAlign w:val="superscript"/>
        </w:rPr>
        <w:t>®</w:t>
      </w:r>
      <w:r w:rsidR="00C4188C" w:rsidRPr="00C4188C">
        <w:rPr>
          <w:rFonts w:ascii="Arial" w:hAnsi="Arial" w:cs="Arial"/>
        </w:rPr>
        <w:t xml:space="preserve"> steel</w:t>
      </w:r>
      <w:r w:rsidR="00C4188C">
        <w:rPr>
          <w:rFonts w:ascii="Arial" w:hAnsi="Arial" w:cs="Arial"/>
        </w:rPr>
        <w:t xml:space="preserve"> for dense patterns and larger wound channels</w:t>
      </w:r>
    </w:p>
    <w:p w:rsidR="00880B02" w:rsidRDefault="00880B02" w:rsidP="00C4188C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100 percent FLITESTOPPER payload in Close Range offerings</w:t>
      </w:r>
    </w:p>
    <w:p w:rsidR="003A6C15" w:rsidRPr="00F56D41" w:rsidRDefault="00260FD2" w:rsidP="003332DF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Catalyst</w:t>
      </w:r>
      <w:r w:rsidR="003A6C15" w:rsidRPr="00F56D41">
        <w:rPr>
          <w:rFonts w:ascii="Arial" w:hAnsi="Arial" w:cs="Arial"/>
        </w:rPr>
        <w:t xml:space="preserve"> lead-free primer</w:t>
      </w:r>
      <w:r w:rsidR="00CC37F7">
        <w:rPr>
          <w:rFonts w:ascii="Arial" w:hAnsi="Arial" w:cs="Arial"/>
        </w:rPr>
        <w:t xml:space="preserve"> and </w:t>
      </w:r>
      <w:r w:rsidR="00F56D41" w:rsidRPr="00F56D41">
        <w:rPr>
          <w:rFonts w:ascii="Arial" w:hAnsi="Arial" w:cs="Arial"/>
        </w:rPr>
        <w:t>clean-burning,</w:t>
      </w:r>
      <w:r w:rsidR="003A6C15" w:rsidRPr="00F56D41">
        <w:rPr>
          <w:rFonts w:ascii="Arial" w:hAnsi="Arial" w:cs="Arial"/>
        </w:rPr>
        <w:t xml:space="preserve"> </w:t>
      </w:r>
      <w:r w:rsidR="00F56D41" w:rsidRPr="00F56D41">
        <w:rPr>
          <w:rFonts w:ascii="Arial" w:hAnsi="Arial" w:cs="Arial"/>
        </w:rPr>
        <w:t xml:space="preserve">temperature-stable </w:t>
      </w:r>
      <w:r w:rsidR="003A6C15" w:rsidRPr="00F56D41">
        <w:rPr>
          <w:rFonts w:ascii="Arial" w:hAnsi="Arial" w:cs="Arial"/>
        </w:rPr>
        <w:t>propellant</w:t>
      </w:r>
      <w:r w:rsidR="00F56D41" w:rsidRPr="00F56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drastically reduce</w:t>
      </w:r>
      <w:r w:rsidR="00F56D41" w:rsidRPr="00F56D41">
        <w:rPr>
          <w:rFonts w:ascii="Arial" w:hAnsi="Arial" w:cs="Arial"/>
        </w:rPr>
        <w:t xml:space="preserve"> residue</w:t>
      </w:r>
    </w:p>
    <w:p w:rsidR="00C4188C" w:rsidRPr="00C4188C" w:rsidRDefault="00C4188C" w:rsidP="00C4188C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C4188C">
        <w:rPr>
          <w:rFonts w:ascii="Arial" w:hAnsi="Arial" w:cs="Arial"/>
        </w:rPr>
        <w:t xml:space="preserve">Black </w:t>
      </w:r>
      <w:r w:rsidR="002D5610">
        <w:rPr>
          <w:rFonts w:ascii="Arial" w:hAnsi="Arial" w:cs="Arial"/>
        </w:rPr>
        <w:t>nickel</w:t>
      </w:r>
      <w:r w:rsidRPr="00C4188C">
        <w:rPr>
          <w:rFonts w:ascii="Arial" w:hAnsi="Arial" w:cs="Arial"/>
        </w:rPr>
        <w:t xml:space="preserve"> head</w:t>
      </w:r>
      <w:r>
        <w:rPr>
          <w:rFonts w:ascii="Arial" w:hAnsi="Arial" w:cs="Arial"/>
        </w:rPr>
        <w:t xml:space="preserve"> inhibits corrosion</w:t>
      </w:r>
    </w:p>
    <w:p w:rsidR="00B416A0" w:rsidRDefault="00C4188C" w:rsidP="00123E4B">
      <w:pPr>
        <w:numPr>
          <w:ilvl w:val="0"/>
          <w:numId w:val="16"/>
        </w:num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260FD2">
        <w:rPr>
          <w:rFonts w:ascii="Arial" w:hAnsi="Arial" w:cs="Arial"/>
        </w:rPr>
        <w:t>Sealed crimp defeats moisture in extreme conditions</w:t>
      </w:r>
    </w:p>
    <w:p w:rsidR="00260FD2" w:rsidRPr="00260FD2" w:rsidRDefault="00260FD2" w:rsidP="00260FD2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ind w:left="720"/>
        <w:contextualSpacing/>
        <w:rPr>
          <w:rFonts w:ascii="Arial" w:hAnsi="Arial" w:cs="Arial"/>
        </w:rPr>
      </w:pPr>
    </w:p>
    <w:p w:rsidR="006B0252" w:rsidRPr="00B416A0" w:rsidRDefault="006B0252" w:rsidP="00B416A0">
      <w:pPr>
        <w:tabs>
          <w:tab w:val="left" w:pos="1440"/>
          <w:tab w:val="left" w:pos="6480"/>
          <w:tab w:val="left" w:pos="8730"/>
        </w:tabs>
        <w:autoSpaceDE w:val="0"/>
        <w:autoSpaceDN w:val="0"/>
        <w:adjustRightInd w:val="0"/>
        <w:rPr>
          <w:rFonts w:ascii="Arial" w:hAnsi="Arial" w:cs="Arial"/>
        </w:rPr>
      </w:pPr>
    </w:p>
    <w:p w:rsidR="00B416A0" w:rsidRPr="00B416A0" w:rsidRDefault="00A873C8" w:rsidP="00ED3BED">
      <w:pPr>
        <w:tabs>
          <w:tab w:val="left" w:pos="1440"/>
          <w:tab w:val="left" w:pos="729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ED3BED">
        <w:rPr>
          <w:rFonts w:ascii="Arial Black" w:hAnsi="Arial Black" w:cs="Arial"/>
        </w:rPr>
        <w:t>Description</w:t>
      </w:r>
      <w:r w:rsidR="00ED3BED">
        <w:rPr>
          <w:rFonts w:ascii="Arial Black" w:hAnsi="Arial Black" w:cs="Arial"/>
        </w:rPr>
        <w:tab/>
        <w:t>UPC</w:t>
      </w:r>
      <w:r w:rsidR="00ED3BED">
        <w:rPr>
          <w:rFonts w:ascii="Arial Black" w:hAnsi="Arial Black" w:cs="Arial"/>
        </w:rPr>
        <w:tab/>
      </w:r>
      <w:r w:rsidR="00B416A0" w:rsidRPr="00B416A0">
        <w:rPr>
          <w:rFonts w:ascii="Arial Black" w:hAnsi="Arial Black" w:cs="Arial"/>
        </w:rPr>
        <w:t>MSRP</w:t>
      </w:r>
    </w:p>
    <w:p w:rsidR="00ED7222" w:rsidRPr="00ED3BED" w:rsidRDefault="00ED7222" w:rsidP="00ED3BED">
      <w:pPr>
        <w:tabs>
          <w:tab w:val="left" w:pos="1440"/>
          <w:tab w:val="left" w:pos="7290"/>
          <w:tab w:val="left" w:pos="855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ED3BED">
        <w:rPr>
          <w:rFonts w:ascii="Arial" w:eastAsia="Arial Unicode MS" w:hAnsi="Arial" w:cs="Arial"/>
          <w:sz w:val="20"/>
          <w:szCs w:val="20"/>
        </w:rPr>
        <w:t>PWBX134 1</w:t>
      </w:r>
      <w:r w:rsidRPr="00ED3BED">
        <w:rPr>
          <w:rFonts w:ascii="Arial" w:eastAsia="Arial Unicode MS" w:hAnsi="Arial" w:cs="Arial"/>
          <w:sz w:val="20"/>
          <w:szCs w:val="20"/>
        </w:rPr>
        <w:tab/>
        <w:t>12 gauge, 3</w:t>
      </w:r>
      <w:r w:rsidR="00ED3BED" w:rsidRPr="00ED3BED">
        <w:rPr>
          <w:rFonts w:ascii="Arial" w:eastAsia="Arial Unicode MS" w:hAnsi="Arial" w:cs="Arial"/>
          <w:sz w:val="20"/>
          <w:szCs w:val="20"/>
        </w:rPr>
        <w:t xml:space="preserve"> 1/2</w:t>
      </w:r>
      <w:r w:rsidRPr="00ED3BED">
        <w:rPr>
          <w:rFonts w:ascii="Arial" w:eastAsia="Arial Unicode MS" w:hAnsi="Arial" w:cs="Arial"/>
          <w:sz w:val="20"/>
          <w:szCs w:val="20"/>
        </w:rPr>
        <w:t xml:space="preserve">”, 1 </w:t>
      </w:r>
      <w:r w:rsidR="00ED3BED" w:rsidRPr="00ED3BED">
        <w:rPr>
          <w:rFonts w:ascii="Arial" w:eastAsia="Arial Unicode MS" w:hAnsi="Arial" w:cs="Arial"/>
          <w:sz w:val="20"/>
          <w:szCs w:val="20"/>
        </w:rPr>
        <w:t xml:space="preserve">1/2 </w:t>
      </w:r>
      <w:r w:rsidRPr="00ED3BED">
        <w:rPr>
          <w:rFonts w:ascii="Arial" w:eastAsia="Arial Unicode MS" w:hAnsi="Arial" w:cs="Arial"/>
          <w:sz w:val="20"/>
          <w:szCs w:val="20"/>
        </w:rPr>
        <w:t>oz., 1 shot 1,500 fps</w:t>
      </w:r>
      <w:r w:rsidRPr="00ED3BED">
        <w:rPr>
          <w:rFonts w:ascii="Arial" w:eastAsia="Arial Unicode MS" w:hAnsi="Arial" w:cs="Arial"/>
          <w:sz w:val="20"/>
          <w:szCs w:val="20"/>
        </w:rPr>
        <w:tab/>
        <w:t>6-04544-62677-</w:t>
      </w:r>
      <w:r w:rsidR="00ED3BED">
        <w:rPr>
          <w:rFonts w:ascii="Arial" w:eastAsia="Arial Unicode MS" w:hAnsi="Arial" w:cs="Arial"/>
          <w:sz w:val="20"/>
          <w:szCs w:val="20"/>
        </w:rPr>
        <w:t>3</w:t>
      </w:r>
      <w:r w:rsidR="00ED3BED">
        <w:rPr>
          <w:rFonts w:ascii="Arial" w:eastAsia="Arial Unicode MS" w:hAnsi="Arial" w:cs="Arial"/>
          <w:sz w:val="20"/>
          <w:szCs w:val="20"/>
        </w:rPr>
        <w:tab/>
      </w:r>
      <w:r w:rsidRPr="00ED3BED">
        <w:rPr>
          <w:rFonts w:ascii="Arial" w:eastAsia="Arial Unicode MS" w:hAnsi="Arial" w:cs="Arial"/>
          <w:sz w:val="20"/>
          <w:szCs w:val="20"/>
        </w:rPr>
        <w:t>$36.95</w:t>
      </w:r>
    </w:p>
    <w:p w:rsidR="00ED7222" w:rsidRPr="00ED3BED" w:rsidRDefault="00ED7222" w:rsidP="00ED3BED">
      <w:pPr>
        <w:tabs>
          <w:tab w:val="left" w:pos="1440"/>
          <w:tab w:val="left" w:pos="7290"/>
          <w:tab w:val="left" w:pos="855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ED3BED">
        <w:rPr>
          <w:rFonts w:ascii="Arial" w:eastAsia="Arial Unicode MS" w:hAnsi="Arial" w:cs="Arial"/>
          <w:sz w:val="20"/>
          <w:szCs w:val="20"/>
        </w:rPr>
        <w:t>PWBX134 3</w:t>
      </w:r>
      <w:r w:rsidRPr="00ED3BED">
        <w:rPr>
          <w:rFonts w:ascii="Arial" w:eastAsia="Arial Unicode MS" w:hAnsi="Arial" w:cs="Arial"/>
          <w:sz w:val="20"/>
          <w:szCs w:val="20"/>
        </w:rPr>
        <w:tab/>
      </w:r>
      <w:r w:rsidR="00ED3BED" w:rsidRPr="00ED3BED">
        <w:rPr>
          <w:rFonts w:ascii="Arial" w:eastAsia="Arial Unicode MS" w:hAnsi="Arial" w:cs="Arial"/>
          <w:sz w:val="20"/>
          <w:szCs w:val="20"/>
        </w:rPr>
        <w:t>12 gauge, 3 1/2”, 1 1/2 oz.</w:t>
      </w:r>
      <w:r w:rsidRPr="00ED3BED">
        <w:rPr>
          <w:rFonts w:ascii="Arial" w:eastAsia="Arial Unicode MS" w:hAnsi="Arial" w:cs="Arial"/>
          <w:sz w:val="20"/>
          <w:szCs w:val="20"/>
        </w:rPr>
        <w:t>, 3 shot 1,500 fps</w:t>
      </w:r>
      <w:r w:rsidRPr="00ED3BED">
        <w:rPr>
          <w:rFonts w:ascii="Arial" w:eastAsia="Arial Unicode MS" w:hAnsi="Arial" w:cs="Arial"/>
          <w:sz w:val="20"/>
          <w:szCs w:val="20"/>
        </w:rPr>
        <w:tab/>
        <w:t>6-04544-62557-</w:t>
      </w:r>
      <w:r w:rsidR="00ED3BED">
        <w:rPr>
          <w:rFonts w:ascii="Arial" w:eastAsia="Arial Unicode MS" w:hAnsi="Arial" w:cs="Arial"/>
          <w:sz w:val="20"/>
          <w:szCs w:val="20"/>
        </w:rPr>
        <w:t>8</w:t>
      </w:r>
      <w:r w:rsidR="00ED3BED">
        <w:rPr>
          <w:rFonts w:ascii="Arial" w:eastAsia="Arial Unicode MS" w:hAnsi="Arial" w:cs="Arial"/>
          <w:sz w:val="20"/>
          <w:szCs w:val="20"/>
        </w:rPr>
        <w:tab/>
      </w:r>
      <w:r w:rsidRPr="00ED3BED">
        <w:rPr>
          <w:rFonts w:ascii="Arial" w:eastAsia="Arial Unicode MS" w:hAnsi="Arial" w:cs="Arial"/>
          <w:sz w:val="20"/>
          <w:szCs w:val="20"/>
        </w:rPr>
        <w:t>$33.95</w:t>
      </w:r>
    </w:p>
    <w:p w:rsidR="00ED7222" w:rsidRPr="00ED3BED" w:rsidRDefault="00ED7222" w:rsidP="00ED3BED">
      <w:pPr>
        <w:tabs>
          <w:tab w:val="left" w:pos="1440"/>
          <w:tab w:val="left" w:pos="7290"/>
          <w:tab w:val="left" w:pos="855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ED3BED">
        <w:rPr>
          <w:rFonts w:ascii="Arial" w:eastAsia="Arial Unicode MS" w:hAnsi="Arial" w:cs="Arial"/>
          <w:sz w:val="20"/>
          <w:szCs w:val="20"/>
        </w:rPr>
        <w:t>PWBX142 1</w:t>
      </w:r>
      <w:r w:rsidRPr="00ED3BED">
        <w:rPr>
          <w:rFonts w:ascii="Arial" w:eastAsia="Arial Unicode MS" w:hAnsi="Arial" w:cs="Arial"/>
          <w:sz w:val="20"/>
          <w:szCs w:val="20"/>
        </w:rPr>
        <w:tab/>
      </w:r>
      <w:r w:rsidR="00CA4C03">
        <w:rPr>
          <w:rFonts w:ascii="Arial" w:eastAsia="Arial Unicode MS" w:hAnsi="Arial" w:cs="Arial"/>
          <w:sz w:val="20"/>
          <w:szCs w:val="20"/>
        </w:rPr>
        <w:t>12 gauge, 3-inch, 1 1/4 oz</w:t>
      </w:r>
      <w:r w:rsidR="00ED3BED" w:rsidRPr="00ED3BED">
        <w:rPr>
          <w:rFonts w:ascii="Arial" w:eastAsia="Arial Unicode MS" w:hAnsi="Arial" w:cs="Arial"/>
          <w:sz w:val="20"/>
          <w:szCs w:val="20"/>
        </w:rPr>
        <w:t>.</w:t>
      </w:r>
      <w:r w:rsidRPr="00ED3BED">
        <w:rPr>
          <w:rFonts w:ascii="Arial" w:eastAsia="Arial Unicode MS" w:hAnsi="Arial" w:cs="Arial"/>
          <w:sz w:val="20"/>
          <w:szCs w:val="20"/>
        </w:rPr>
        <w:t>, 1 shot, 1,450 fps</w:t>
      </w:r>
      <w:r w:rsidRPr="00ED3BED">
        <w:rPr>
          <w:rFonts w:ascii="Arial" w:eastAsia="Arial Unicode MS" w:hAnsi="Arial" w:cs="Arial"/>
          <w:sz w:val="20"/>
          <w:szCs w:val="20"/>
        </w:rPr>
        <w:tab/>
      </w:r>
      <w:r w:rsidR="00ED3BED" w:rsidRPr="00ED3BED">
        <w:rPr>
          <w:rFonts w:ascii="Arial" w:eastAsia="Arial Unicode MS" w:hAnsi="Arial" w:cs="Arial"/>
          <w:sz w:val="20"/>
          <w:szCs w:val="20"/>
        </w:rPr>
        <w:t>6-04544-</w:t>
      </w:r>
      <w:r w:rsidRPr="00ED3BED">
        <w:rPr>
          <w:rFonts w:ascii="Arial" w:eastAsia="Arial Unicode MS" w:hAnsi="Arial" w:cs="Arial"/>
          <w:sz w:val="20"/>
          <w:szCs w:val="20"/>
        </w:rPr>
        <w:t>6267</w:t>
      </w:r>
      <w:r w:rsidR="00ED3BED" w:rsidRPr="00ED3BED">
        <w:rPr>
          <w:rFonts w:ascii="Arial" w:eastAsia="Arial Unicode MS" w:hAnsi="Arial" w:cs="Arial"/>
          <w:sz w:val="20"/>
          <w:szCs w:val="20"/>
        </w:rPr>
        <w:t>5-</w:t>
      </w:r>
      <w:r w:rsidRPr="00ED3BED">
        <w:rPr>
          <w:rFonts w:ascii="Arial" w:eastAsia="Arial Unicode MS" w:hAnsi="Arial" w:cs="Arial"/>
          <w:sz w:val="20"/>
          <w:szCs w:val="20"/>
        </w:rPr>
        <w:t>9</w:t>
      </w:r>
      <w:r w:rsidR="00ED3BED">
        <w:rPr>
          <w:rFonts w:ascii="Arial" w:eastAsia="Arial Unicode MS" w:hAnsi="Arial" w:cs="Arial"/>
          <w:sz w:val="20"/>
          <w:szCs w:val="20"/>
        </w:rPr>
        <w:tab/>
      </w:r>
      <w:r w:rsidRPr="00ED3BED">
        <w:rPr>
          <w:rFonts w:ascii="Arial" w:eastAsia="Arial Unicode MS" w:hAnsi="Arial" w:cs="Arial"/>
          <w:sz w:val="20"/>
          <w:szCs w:val="20"/>
        </w:rPr>
        <w:t>$27.95 </w:t>
      </w:r>
    </w:p>
    <w:p w:rsidR="00ED7222" w:rsidRPr="00ED3BED" w:rsidRDefault="00ED7222" w:rsidP="00ED3BED">
      <w:pPr>
        <w:tabs>
          <w:tab w:val="left" w:pos="1440"/>
          <w:tab w:val="left" w:pos="7290"/>
          <w:tab w:val="left" w:pos="855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 w:rsidRPr="00ED3BED">
        <w:rPr>
          <w:rFonts w:ascii="Arial" w:eastAsia="Arial Unicode MS" w:hAnsi="Arial" w:cs="Arial"/>
          <w:sz w:val="20"/>
          <w:szCs w:val="20"/>
        </w:rPr>
        <w:t>PWBX209 1</w:t>
      </w:r>
      <w:r w:rsidRPr="00ED3BED">
        <w:rPr>
          <w:rFonts w:ascii="Arial" w:eastAsia="Arial Unicode MS" w:hAnsi="Arial" w:cs="Arial"/>
          <w:sz w:val="20"/>
          <w:szCs w:val="20"/>
        </w:rPr>
        <w:tab/>
      </w:r>
      <w:r w:rsidR="00ED3BED" w:rsidRPr="00ED3BED">
        <w:rPr>
          <w:rFonts w:ascii="Arial" w:eastAsia="Arial Unicode MS" w:hAnsi="Arial" w:cs="Arial"/>
          <w:sz w:val="20"/>
          <w:szCs w:val="20"/>
        </w:rPr>
        <w:t>20 gauge, 3-inch, 1 oz.</w:t>
      </w:r>
      <w:r w:rsidRPr="00ED3BED">
        <w:rPr>
          <w:rFonts w:ascii="Arial" w:eastAsia="Arial Unicode MS" w:hAnsi="Arial" w:cs="Arial"/>
          <w:sz w:val="20"/>
          <w:szCs w:val="20"/>
        </w:rPr>
        <w:t>, 1 shot, 1,350 fps</w:t>
      </w:r>
      <w:r w:rsidRPr="00ED3BED">
        <w:rPr>
          <w:rFonts w:ascii="Arial" w:eastAsia="Arial Unicode MS" w:hAnsi="Arial" w:cs="Arial"/>
          <w:sz w:val="20"/>
          <w:szCs w:val="20"/>
        </w:rPr>
        <w:tab/>
        <w:t>6-04544-62673-</w:t>
      </w:r>
      <w:r w:rsidR="00ED3BED">
        <w:rPr>
          <w:rFonts w:ascii="Arial" w:eastAsia="Arial Unicode MS" w:hAnsi="Arial" w:cs="Arial"/>
          <w:sz w:val="20"/>
          <w:szCs w:val="20"/>
        </w:rPr>
        <w:t>5</w:t>
      </w:r>
      <w:r w:rsidR="00ED3BED">
        <w:rPr>
          <w:rFonts w:ascii="Arial" w:eastAsia="Arial Unicode MS" w:hAnsi="Arial" w:cs="Arial"/>
          <w:sz w:val="20"/>
          <w:szCs w:val="20"/>
        </w:rPr>
        <w:tab/>
        <w:t>$</w:t>
      </w:r>
      <w:r w:rsidRPr="00ED3BED">
        <w:rPr>
          <w:rFonts w:ascii="Arial" w:eastAsia="Arial Unicode MS" w:hAnsi="Arial" w:cs="Arial"/>
          <w:sz w:val="20"/>
          <w:szCs w:val="20"/>
        </w:rPr>
        <w:t>24.95</w:t>
      </w:r>
    </w:p>
    <w:p w:rsidR="00ED7222" w:rsidRPr="00ED3BED" w:rsidRDefault="00ED3BED" w:rsidP="00ED3BED">
      <w:pPr>
        <w:tabs>
          <w:tab w:val="left" w:pos="1440"/>
          <w:tab w:val="left" w:pos="7290"/>
          <w:tab w:val="left" w:pos="855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PWBX209 3</w:t>
      </w:r>
      <w:r>
        <w:rPr>
          <w:rFonts w:ascii="Arial" w:eastAsia="Arial Unicode MS" w:hAnsi="Arial" w:cs="Arial"/>
          <w:sz w:val="20"/>
          <w:szCs w:val="20"/>
        </w:rPr>
        <w:tab/>
      </w:r>
      <w:r w:rsidR="00ED7222" w:rsidRPr="00ED3BED">
        <w:rPr>
          <w:rFonts w:ascii="Arial" w:eastAsia="Arial Unicode MS" w:hAnsi="Arial" w:cs="Arial"/>
          <w:sz w:val="20"/>
          <w:szCs w:val="20"/>
        </w:rPr>
        <w:t>20 gauge, 3-inch, 1</w:t>
      </w:r>
      <w:r w:rsidRPr="00ED3BED">
        <w:rPr>
          <w:rFonts w:ascii="Arial" w:eastAsia="Arial Unicode MS" w:hAnsi="Arial" w:cs="Arial"/>
          <w:sz w:val="20"/>
          <w:szCs w:val="20"/>
        </w:rPr>
        <w:t xml:space="preserve"> oz.</w:t>
      </w:r>
      <w:r w:rsidR="00ED7222" w:rsidRPr="00ED3BED">
        <w:rPr>
          <w:rFonts w:ascii="Arial" w:eastAsia="Arial Unicode MS" w:hAnsi="Arial" w:cs="Arial"/>
          <w:sz w:val="20"/>
          <w:szCs w:val="20"/>
        </w:rPr>
        <w:t>, 3 shot, 1,350 fps</w:t>
      </w:r>
      <w:r>
        <w:rPr>
          <w:rFonts w:ascii="Arial" w:eastAsia="Arial Unicode MS" w:hAnsi="Arial" w:cs="Arial"/>
          <w:sz w:val="20"/>
          <w:szCs w:val="20"/>
        </w:rPr>
        <w:tab/>
      </w:r>
      <w:r w:rsidR="00196DEA">
        <w:rPr>
          <w:rFonts w:ascii="Arial" w:eastAsia="Arial Unicode MS" w:hAnsi="Arial" w:cs="Arial"/>
          <w:sz w:val="20"/>
          <w:szCs w:val="20"/>
        </w:rPr>
        <w:t>6-</w:t>
      </w:r>
      <w:bookmarkStart w:id="0" w:name="_GoBack"/>
      <w:bookmarkEnd w:id="0"/>
      <w:r w:rsidR="00196DEA">
        <w:rPr>
          <w:rFonts w:ascii="Arial" w:eastAsia="Arial Unicode MS" w:hAnsi="Arial" w:cs="Arial"/>
          <w:sz w:val="20"/>
          <w:szCs w:val="20"/>
        </w:rPr>
        <w:t>04544-</w:t>
      </w:r>
      <w:r w:rsidR="00196DEA" w:rsidRPr="00196DEA">
        <w:rPr>
          <w:rFonts w:ascii="Arial" w:eastAsia="Arial Unicode MS" w:hAnsi="Arial" w:cs="Arial"/>
          <w:sz w:val="20"/>
          <w:szCs w:val="20"/>
        </w:rPr>
        <w:t>62531</w:t>
      </w:r>
      <w:r w:rsidR="00196DEA">
        <w:rPr>
          <w:rFonts w:ascii="Arial" w:eastAsia="Arial Unicode MS" w:hAnsi="Arial" w:cs="Arial"/>
          <w:sz w:val="20"/>
          <w:szCs w:val="20"/>
        </w:rPr>
        <w:t>-</w:t>
      </w:r>
      <w:r w:rsidR="00196DEA" w:rsidRPr="00196DEA">
        <w:rPr>
          <w:rFonts w:ascii="Arial" w:eastAsia="Arial Unicode MS" w:hAnsi="Arial" w:cs="Arial"/>
          <w:sz w:val="20"/>
          <w:szCs w:val="20"/>
        </w:rPr>
        <w:t>8</w:t>
      </w:r>
      <w:r w:rsidRPr="00ED3BED">
        <w:rPr>
          <w:rFonts w:ascii="Arial" w:eastAsia="Arial Unicode MS" w:hAnsi="Arial" w:cs="Arial"/>
          <w:sz w:val="20"/>
          <w:szCs w:val="20"/>
        </w:rPr>
        <w:tab/>
      </w:r>
      <w:r w:rsidR="00ED7222" w:rsidRPr="00ED3BED">
        <w:rPr>
          <w:rFonts w:ascii="Arial" w:eastAsia="Arial Unicode MS" w:hAnsi="Arial" w:cs="Arial"/>
          <w:sz w:val="20"/>
          <w:szCs w:val="20"/>
        </w:rPr>
        <w:t>$24.95</w:t>
      </w:r>
    </w:p>
    <w:p w:rsidR="00ED7222" w:rsidRPr="00ED3BED" w:rsidRDefault="00ED3BED" w:rsidP="00ED3BED">
      <w:pPr>
        <w:tabs>
          <w:tab w:val="left" w:pos="1440"/>
          <w:tab w:val="left" w:pos="7290"/>
          <w:tab w:val="left" w:pos="8550"/>
          <w:tab w:val="left" w:pos="9270"/>
        </w:tabs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PWBXH143 1</w:t>
      </w:r>
      <w:r>
        <w:rPr>
          <w:rFonts w:ascii="Arial" w:eastAsia="Arial Unicode MS" w:hAnsi="Arial" w:cs="Arial"/>
          <w:sz w:val="20"/>
          <w:szCs w:val="20"/>
        </w:rPr>
        <w:tab/>
      </w:r>
      <w:r w:rsidR="00ED7222" w:rsidRPr="00ED3BED">
        <w:rPr>
          <w:rFonts w:ascii="Arial" w:eastAsia="Arial Unicode MS" w:hAnsi="Arial" w:cs="Arial"/>
          <w:sz w:val="20"/>
          <w:szCs w:val="20"/>
        </w:rPr>
        <w:t>12 gau</w:t>
      </w:r>
      <w:r w:rsidRPr="00ED3BED">
        <w:rPr>
          <w:rFonts w:ascii="Arial" w:eastAsia="Arial Unicode MS" w:hAnsi="Arial" w:cs="Arial"/>
          <w:sz w:val="20"/>
          <w:szCs w:val="20"/>
        </w:rPr>
        <w:t>ge, 3-inch, 1 1/8 oz.</w:t>
      </w:r>
      <w:r w:rsidR="00ED7222" w:rsidRPr="00ED3BED">
        <w:rPr>
          <w:rFonts w:ascii="Arial" w:eastAsia="Arial Unicode MS" w:hAnsi="Arial" w:cs="Arial"/>
          <w:sz w:val="20"/>
          <w:szCs w:val="20"/>
        </w:rPr>
        <w:t>, 1 shot, 1,635</w:t>
      </w:r>
      <w:r w:rsidRPr="00ED3BED">
        <w:rPr>
          <w:rFonts w:ascii="Arial" w:eastAsia="Arial Unicode MS" w:hAnsi="Arial" w:cs="Arial"/>
          <w:sz w:val="20"/>
          <w:szCs w:val="20"/>
        </w:rPr>
        <w:t xml:space="preserve"> fps</w:t>
      </w:r>
      <w:r w:rsidR="00CA4C03">
        <w:rPr>
          <w:rFonts w:ascii="Arial" w:eastAsia="Arial Unicode MS" w:hAnsi="Arial" w:cs="Arial"/>
          <w:sz w:val="20"/>
          <w:szCs w:val="20"/>
        </w:rPr>
        <w:t>, High Velocity</w:t>
      </w:r>
      <w:r w:rsidRPr="00ED3BED">
        <w:rPr>
          <w:rFonts w:ascii="Arial" w:eastAsia="Arial Unicode MS" w:hAnsi="Arial" w:cs="Arial"/>
          <w:sz w:val="20"/>
          <w:szCs w:val="20"/>
        </w:rPr>
        <w:tab/>
      </w:r>
      <w:r w:rsidR="00ED7222" w:rsidRPr="00ED3BED">
        <w:rPr>
          <w:rFonts w:ascii="Arial" w:eastAsia="Arial Unicode MS" w:hAnsi="Arial" w:cs="Arial"/>
          <w:sz w:val="20"/>
          <w:szCs w:val="20"/>
        </w:rPr>
        <w:t>6-04544-62742-</w:t>
      </w:r>
      <w:r w:rsidRPr="00ED3BED">
        <w:rPr>
          <w:rFonts w:ascii="Arial" w:eastAsia="Arial Unicode MS" w:hAnsi="Arial" w:cs="Arial"/>
          <w:sz w:val="20"/>
          <w:szCs w:val="20"/>
        </w:rPr>
        <w:t>8</w:t>
      </w:r>
      <w:r w:rsidRPr="00ED3BED">
        <w:rPr>
          <w:rFonts w:ascii="Arial" w:eastAsia="Arial Unicode MS" w:hAnsi="Arial" w:cs="Arial"/>
          <w:sz w:val="20"/>
          <w:szCs w:val="20"/>
        </w:rPr>
        <w:tab/>
      </w:r>
      <w:r w:rsidR="00ED7222" w:rsidRPr="00ED3BED">
        <w:rPr>
          <w:rFonts w:ascii="Arial" w:eastAsia="Arial Unicode MS" w:hAnsi="Arial" w:cs="Arial"/>
          <w:sz w:val="20"/>
          <w:szCs w:val="20"/>
        </w:rPr>
        <w:t>$27.95</w:t>
      </w:r>
    </w:p>
    <w:p w:rsidR="00ED7222" w:rsidRDefault="00ED7222" w:rsidP="00880B02">
      <w:pPr>
        <w:tabs>
          <w:tab w:val="left" w:pos="3060"/>
          <w:tab w:val="left" w:pos="6570"/>
          <w:tab w:val="left" w:pos="8550"/>
          <w:tab w:val="left" w:pos="9270"/>
        </w:tabs>
        <w:rPr>
          <w:rFonts w:ascii="Arial" w:eastAsia="Arial Unicode MS" w:hAnsi="Arial" w:cs="Arial"/>
          <w:sz w:val="22"/>
          <w:szCs w:val="22"/>
        </w:rPr>
      </w:pPr>
    </w:p>
    <w:p w:rsidR="000B7D82" w:rsidRPr="009D3171" w:rsidRDefault="009D3171" w:rsidP="00261F5E">
      <w:pPr>
        <w:tabs>
          <w:tab w:val="left" w:pos="1350"/>
          <w:tab w:val="left" w:pos="7560"/>
          <w:tab w:val="left" w:pos="9270"/>
        </w:tabs>
        <w:jc w:val="center"/>
        <w:rPr>
          <w:rFonts w:ascii="Arial" w:hAnsi="Arial" w:cs="Arial"/>
          <w:bCs/>
        </w:rPr>
      </w:pPr>
      <w:r>
        <w:rPr>
          <w:rFonts w:ascii="Arial Black" w:hAnsi="Arial Black"/>
          <w:noProof/>
          <w:color w:val="86765C"/>
          <w:sz w:val="44"/>
          <w:szCs w:val="44"/>
        </w:rPr>
        <w:drawing>
          <wp:inline distT="0" distB="0" distL="0" distR="0">
            <wp:extent cx="1866900" cy="1933575"/>
            <wp:effectExtent l="0" t="0" r="0" b="9525"/>
            <wp:docPr id="2" name="Picture 2" descr="C:\Users\e57914\Desktop\FP_PWBX1421_BlackCloudFSSteel12ga1Shot_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Desktop\FP_PWBX1421_BlackCloudFSSteel12ga1Shot_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19" cy="193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D82" w:rsidRPr="009D3171" w:rsidSect="001D45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654" w:rsidRDefault="00A02654" w:rsidP="001D45D1">
      <w:r>
        <w:separator/>
      </w:r>
    </w:p>
  </w:endnote>
  <w:endnote w:type="continuationSeparator" w:id="0">
    <w:p w:rsidR="00A02654" w:rsidRDefault="00A02654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72" w:rsidRDefault="00A05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A5" w:rsidRDefault="00B045E9">
    <w:pPr>
      <w:pStyle w:val="Footer"/>
      <w:tabs>
        <w:tab w:val="clear" w:pos="8640"/>
        <w:tab w:val="right" w:pos="10080"/>
      </w:tabs>
      <w:rPr>
        <w:sz w:val="20"/>
      </w:rPr>
    </w:pPr>
    <w:proofErr w:type="gramStart"/>
    <w:r>
      <w:rPr>
        <w:rFonts w:ascii="Arial" w:hAnsi="Arial" w:cs="Arial"/>
        <w:sz w:val="20"/>
      </w:rPr>
      <w:t>f</w:t>
    </w:r>
    <w:r w:rsidR="00A4748C">
      <w:rPr>
        <w:rFonts w:ascii="Arial" w:hAnsi="Arial" w:cs="Arial"/>
        <w:sz w:val="20"/>
      </w:rPr>
      <w:t>ederal</w:t>
    </w:r>
    <w:r>
      <w:rPr>
        <w:rFonts w:ascii="Arial" w:hAnsi="Arial" w:cs="Arial"/>
        <w:sz w:val="20"/>
      </w:rPr>
      <w:t>p</w:t>
    </w:r>
    <w:r w:rsidR="00777DA5" w:rsidRPr="00383B74">
      <w:rPr>
        <w:rFonts w:ascii="Arial" w:hAnsi="Arial" w:cs="Arial"/>
        <w:sz w:val="20"/>
      </w:rPr>
      <w:t>remium.com</w:t>
    </w:r>
    <w:proofErr w:type="gramEnd"/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A05E72">
      <w:rPr>
        <w:rFonts w:ascii="Arial" w:hAnsi="Arial" w:cs="Arial"/>
        <w:sz w:val="20"/>
      </w:rPr>
      <w:t>7</w:t>
    </w:r>
    <w:r w:rsidR="00066A4D">
      <w:rPr>
        <w:rFonts w:ascii="Arial" w:hAnsi="Arial" w:cs="Arial"/>
        <w:sz w:val="20"/>
      </w:rPr>
      <w:t xml:space="preserve"> </w:t>
    </w:r>
    <w:r w:rsidR="006672C6">
      <w:rPr>
        <w:rFonts w:ascii="Arial" w:hAnsi="Arial" w:cs="Arial"/>
        <w:sz w:val="20"/>
      </w:rPr>
      <w:t>Vista Outdoor</w:t>
    </w:r>
    <w:r w:rsidR="00777DA5">
      <w:rPr>
        <w:rFonts w:ascii="Arial" w:hAnsi="Arial" w:cs="Arial"/>
        <w:sz w:val="20"/>
      </w:rPr>
      <w:t xml:space="preserve">   </w:t>
    </w:r>
    <w:r w:rsidR="00A05E72">
      <w:rPr>
        <w:rFonts w:ascii="Arial" w:hAnsi="Arial" w:cs="Arial"/>
        <w:sz w:val="20"/>
      </w:rPr>
      <w:t>1118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72" w:rsidRDefault="00A05E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654" w:rsidRDefault="00A02654" w:rsidP="001D45D1">
      <w:r>
        <w:separator/>
      </w:r>
    </w:p>
  </w:footnote>
  <w:footnote w:type="continuationSeparator" w:id="0">
    <w:p w:rsidR="00A02654" w:rsidRDefault="00A02654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72" w:rsidRDefault="00A05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B8" w:rsidRDefault="000234B8" w:rsidP="000234B8">
    <w:pPr>
      <w:pStyle w:val="Header"/>
      <w:jc w:val="right"/>
    </w:pPr>
    <w:r w:rsidRPr="001D45D1">
      <w:rPr>
        <w:rFonts w:ascii="Arial Black" w:hAnsi="Arial Black" w:cs="Arial"/>
        <w:i/>
        <w:iCs/>
        <w:sz w:val="44"/>
      </w:rPr>
      <w:object w:dxaOrig="8999" w:dyaOrig="21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3.75pt" o:ole="">
          <v:imagedata r:id="rId1" o:title=""/>
        </v:shape>
        <o:OLEObject Type="Embed" ProgID="MSPhotoEd.3" ShapeID="_x0000_i1025" DrawAspect="Content" ObjectID="_1568709837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72" w:rsidRDefault="00A05E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2C77"/>
    <w:multiLevelType w:val="hybridMultilevel"/>
    <w:tmpl w:val="A28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2519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67AD"/>
    <w:multiLevelType w:val="hybridMultilevel"/>
    <w:tmpl w:val="2B2E0EE0"/>
    <w:lvl w:ilvl="0" w:tplc="04989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28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8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F4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008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CD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0A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E29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C9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1212B"/>
    <w:rsid w:val="000234B8"/>
    <w:rsid w:val="00025159"/>
    <w:rsid w:val="000326CC"/>
    <w:rsid w:val="0003385A"/>
    <w:rsid w:val="0004060E"/>
    <w:rsid w:val="00041A45"/>
    <w:rsid w:val="000447B2"/>
    <w:rsid w:val="00045F24"/>
    <w:rsid w:val="00060138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26A1"/>
    <w:rsid w:val="00090D13"/>
    <w:rsid w:val="000917CD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2B5F"/>
    <w:rsid w:val="000B472C"/>
    <w:rsid w:val="000B4D28"/>
    <w:rsid w:val="000B53B6"/>
    <w:rsid w:val="000B723D"/>
    <w:rsid w:val="000B7D82"/>
    <w:rsid w:val="000C22A7"/>
    <w:rsid w:val="000C40B9"/>
    <w:rsid w:val="000C5D8E"/>
    <w:rsid w:val="000C680F"/>
    <w:rsid w:val="000D10B0"/>
    <w:rsid w:val="000D4327"/>
    <w:rsid w:val="000D5A6B"/>
    <w:rsid w:val="000E0183"/>
    <w:rsid w:val="000E13D3"/>
    <w:rsid w:val="000E3625"/>
    <w:rsid w:val="000E363C"/>
    <w:rsid w:val="000E6B00"/>
    <w:rsid w:val="000F0535"/>
    <w:rsid w:val="000F267B"/>
    <w:rsid w:val="000F49BD"/>
    <w:rsid w:val="000F5CAF"/>
    <w:rsid w:val="00102EF2"/>
    <w:rsid w:val="0010420E"/>
    <w:rsid w:val="001059E1"/>
    <w:rsid w:val="0010722C"/>
    <w:rsid w:val="0011073F"/>
    <w:rsid w:val="00114784"/>
    <w:rsid w:val="00121F24"/>
    <w:rsid w:val="00126264"/>
    <w:rsid w:val="0013133C"/>
    <w:rsid w:val="0013555F"/>
    <w:rsid w:val="001361FE"/>
    <w:rsid w:val="00136479"/>
    <w:rsid w:val="00143037"/>
    <w:rsid w:val="00147583"/>
    <w:rsid w:val="00147DE0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70987"/>
    <w:rsid w:val="00171347"/>
    <w:rsid w:val="001822DA"/>
    <w:rsid w:val="00187D91"/>
    <w:rsid w:val="001904D9"/>
    <w:rsid w:val="00190F91"/>
    <w:rsid w:val="001967C7"/>
    <w:rsid w:val="00196DEA"/>
    <w:rsid w:val="00197513"/>
    <w:rsid w:val="001A0621"/>
    <w:rsid w:val="001A16EB"/>
    <w:rsid w:val="001A2250"/>
    <w:rsid w:val="001A3AF1"/>
    <w:rsid w:val="001A481A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E0B"/>
    <w:rsid w:val="00201A96"/>
    <w:rsid w:val="00204546"/>
    <w:rsid w:val="00204B97"/>
    <w:rsid w:val="00204C0B"/>
    <w:rsid w:val="00205005"/>
    <w:rsid w:val="00210346"/>
    <w:rsid w:val="00215107"/>
    <w:rsid w:val="00220355"/>
    <w:rsid w:val="00230E0B"/>
    <w:rsid w:val="0023186B"/>
    <w:rsid w:val="002333A8"/>
    <w:rsid w:val="002358FE"/>
    <w:rsid w:val="00237497"/>
    <w:rsid w:val="00247ED5"/>
    <w:rsid w:val="002521D4"/>
    <w:rsid w:val="00256BF2"/>
    <w:rsid w:val="00257F04"/>
    <w:rsid w:val="00260FD2"/>
    <w:rsid w:val="00261F5E"/>
    <w:rsid w:val="002664C5"/>
    <w:rsid w:val="002713BB"/>
    <w:rsid w:val="00276645"/>
    <w:rsid w:val="00281FED"/>
    <w:rsid w:val="00282CCD"/>
    <w:rsid w:val="002842B4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C8B"/>
    <w:rsid w:val="002B73F1"/>
    <w:rsid w:val="002C2476"/>
    <w:rsid w:val="002D1A39"/>
    <w:rsid w:val="002D5610"/>
    <w:rsid w:val="002D59BF"/>
    <w:rsid w:val="002E0C36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04F33"/>
    <w:rsid w:val="003105AF"/>
    <w:rsid w:val="00312A5B"/>
    <w:rsid w:val="003229F0"/>
    <w:rsid w:val="003231BF"/>
    <w:rsid w:val="00323212"/>
    <w:rsid w:val="003239A9"/>
    <w:rsid w:val="00331230"/>
    <w:rsid w:val="003337FB"/>
    <w:rsid w:val="003343DF"/>
    <w:rsid w:val="003350D9"/>
    <w:rsid w:val="00340333"/>
    <w:rsid w:val="00342112"/>
    <w:rsid w:val="00343BFF"/>
    <w:rsid w:val="003451BD"/>
    <w:rsid w:val="003457C8"/>
    <w:rsid w:val="00345ED8"/>
    <w:rsid w:val="00351C79"/>
    <w:rsid w:val="00355613"/>
    <w:rsid w:val="0036025C"/>
    <w:rsid w:val="003611C8"/>
    <w:rsid w:val="0036274B"/>
    <w:rsid w:val="00363B4A"/>
    <w:rsid w:val="0036701B"/>
    <w:rsid w:val="003702DB"/>
    <w:rsid w:val="00370F24"/>
    <w:rsid w:val="0037240E"/>
    <w:rsid w:val="00376329"/>
    <w:rsid w:val="00380AE1"/>
    <w:rsid w:val="00390B90"/>
    <w:rsid w:val="0039118F"/>
    <w:rsid w:val="00393A0D"/>
    <w:rsid w:val="003946C5"/>
    <w:rsid w:val="003A4A4B"/>
    <w:rsid w:val="003A6C15"/>
    <w:rsid w:val="003A6FB2"/>
    <w:rsid w:val="003A7F35"/>
    <w:rsid w:val="003B4ACE"/>
    <w:rsid w:val="003B5B8E"/>
    <w:rsid w:val="003B78F4"/>
    <w:rsid w:val="003D05FD"/>
    <w:rsid w:val="003D59B0"/>
    <w:rsid w:val="003D7617"/>
    <w:rsid w:val="003E1457"/>
    <w:rsid w:val="003E3591"/>
    <w:rsid w:val="003E5D61"/>
    <w:rsid w:val="003E7F95"/>
    <w:rsid w:val="003F15F1"/>
    <w:rsid w:val="003F2990"/>
    <w:rsid w:val="003F61FC"/>
    <w:rsid w:val="003F680E"/>
    <w:rsid w:val="003F6A36"/>
    <w:rsid w:val="00401AA6"/>
    <w:rsid w:val="00401DC4"/>
    <w:rsid w:val="00405E3E"/>
    <w:rsid w:val="00410367"/>
    <w:rsid w:val="00411AAF"/>
    <w:rsid w:val="0041259F"/>
    <w:rsid w:val="00414B25"/>
    <w:rsid w:val="0041537D"/>
    <w:rsid w:val="00420EEE"/>
    <w:rsid w:val="004304F4"/>
    <w:rsid w:val="00430613"/>
    <w:rsid w:val="004326DB"/>
    <w:rsid w:val="004342FB"/>
    <w:rsid w:val="00436052"/>
    <w:rsid w:val="00441239"/>
    <w:rsid w:val="00441977"/>
    <w:rsid w:val="004420EB"/>
    <w:rsid w:val="00444450"/>
    <w:rsid w:val="00446C3E"/>
    <w:rsid w:val="00450FB5"/>
    <w:rsid w:val="00452D4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6AE0"/>
    <w:rsid w:val="004A2332"/>
    <w:rsid w:val="004A4304"/>
    <w:rsid w:val="004A5429"/>
    <w:rsid w:val="004B1494"/>
    <w:rsid w:val="004B4E64"/>
    <w:rsid w:val="004B673B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EA8"/>
    <w:rsid w:val="004E48A2"/>
    <w:rsid w:val="004E4E0E"/>
    <w:rsid w:val="004E53C6"/>
    <w:rsid w:val="004E6193"/>
    <w:rsid w:val="004F26AC"/>
    <w:rsid w:val="004F747E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17920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36250"/>
    <w:rsid w:val="005417D7"/>
    <w:rsid w:val="005425A1"/>
    <w:rsid w:val="00547ADB"/>
    <w:rsid w:val="00547C87"/>
    <w:rsid w:val="00553CA0"/>
    <w:rsid w:val="00555EA7"/>
    <w:rsid w:val="00556879"/>
    <w:rsid w:val="00564A09"/>
    <w:rsid w:val="00565831"/>
    <w:rsid w:val="00571077"/>
    <w:rsid w:val="00577F06"/>
    <w:rsid w:val="00582C41"/>
    <w:rsid w:val="005974B3"/>
    <w:rsid w:val="005A0435"/>
    <w:rsid w:val="005A206E"/>
    <w:rsid w:val="005B0EE0"/>
    <w:rsid w:val="005B109D"/>
    <w:rsid w:val="005B3158"/>
    <w:rsid w:val="005B4ECA"/>
    <w:rsid w:val="005B6C2C"/>
    <w:rsid w:val="005B71E6"/>
    <w:rsid w:val="005B725E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7F3"/>
    <w:rsid w:val="005E0C62"/>
    <w:rsid w:val="005E7CDB"/>
    <w:rsid w:val="005F0768"/>
    <w:rsid w:val="005F1808"/>
    <w:rsid w:val="005F2F75"/>
    <w:rsid w:val="005F38BE"/>
    <w:rsid w:val="005F5BA7"/>
    <w:rsid w:val="006002F3"/>
    <w:rsid w:val="0060282F"/>
    <w:rsid w:val="00607FA3"/>
    <w:rsid w:val="0061005A"/>
    <w:rsid w:val="00614955"/>
    <w:rsid w:val="006173CA"/>
    <w:rsid w:val="00620E01"/>
    <w:rsid w:val="006227F7"/>
    <w:rsid w:val="00623763"/>
    <w:rsid w:val="00624B09"/>
    <w:rsid w:val="006312CA"/>
    <w:rsid w:val="006322CC"/>
    <w:rsid w:val="006347FC"/>
    <w:rsid w:val="00634EDD"/>
    <w:rsid w:val="00636A11"/>
    <w:rsid w:val="006418C8"/>
    <w:rsid w:val="00642DD2"/>
    <w:rsid w:val="0064479F"/>
    <w:rsid w:val="006474F5"/>
    <w:rsid w:val="00647858"/>
    <w:rsid w:val="00650A06"/>
    <w:rsid w:val="00652BDA"/>
    <w:rsid w:val="0065313C"/>
    <w:rsid w:val="0065316F"/>
    <w:rsid w:val="006570F5"/>
    <w:rsid w:val="006579AA"/>
    <w:rsid w:val="00660783"/>
    <w:rsid w:val="00662AD2"/>
    <w:rsid w:val="00662F14"/>
    <w:rsid w:val="0066362B"/>
    <w:rsid w:val="00665C52"/>
    <w:rsid w:val="006672C6"/>
    <w:rsid w:val="00667591"/>
    <w:rsid w:val="00667E1C"/>
    <w:rsid w:val="00670929"/>
    <w:rsid w:val="0067180D"/>
    <w:rsid w:val="00677B54"/>
    <w:rsid w:val="00677C55"/>
    <w:rsid w:val="00681A05"/>
    <w:rsid w:val="00682F83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24AE"/>
    <w:rsid w:val="006A5DF9"/>
    <w:rsid w:val="006A7094"/>
    <w:rsid w:val="006A7660"/>
    <w:rsid w:val="006B0252"/>
    <w:rsid w:val="006B02DF"/>
    <w:rsid w:val="006B0D66"/>
    <w:rsid w:val="006B1011"/>
    <w:rsid w:val="006B5C22"/>
    <w:rsid w:val="006C09E2"/>
    <w:rsid w:val="006C12ED"/>
    <w:rsid w:val="006C25CD"/>
    <w:rsid w:val="006C5227"/>
    <w:rsid w:val="006D797F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72C6"/>
    <w:rsid w:val="007206E6"/>
    <w:rsid w:val="00721162"/>
    <w:rsid w:val="00726705"/>
    <w:rsid w:val="00727BD0"/>
    <w:rsid w:val="0073335F"/>
    <w:rsid w:val="00733D7B"/>
    <w:rsid w:val="007364CE"/>
    <w:rsid w:val="00736C6E"/>
    <w:rsid w:val="00743AD8"/>
    <w:rsid w:val="00744578"/>
    <w:rsid w:val="007503F1"/>
    <w:rsid w:val="007504D8"/>
    <w:rsid w:val="00750ABB"/>
    <w:rsid w:val="00754E69"/>
    <w:rsid w:val="00755208"/>
    <w:rsid w:val="00755FA1"/>
    <w:rsid w:val="00760C49"/>
    <w:rsid w:val="0076229A"/>
    <w:rsid w:val="00764AC9"/>
    <w:rsid w:val="00765C7B"/>
    <w:rsid w:val="00766023"/>
    <w:rsid w:val="00770EF4"/>
    <w:rsid w:val="0077589E"/>
    <w:rsid w:val="00777DA5"/>
    <w:rsid w:val="007802A4"/>
    <w:rsid w:val="00780541"/>
    <w:rsid w:val="007861F0"/>
    <w:rsid w:val="007905C9"/>
    <w:rsid w:val="0079311C"/>
    <w:rsid w:val="00793BB2"/>
    <w:rsid w:val="00794835"/>
    <w:rsid w:val="00797159"/>
    <w:rsid w:val="007A2AED"/>
    <w:rsid w:val="007A2BFD"/>
    <w:rsid w:val="007A2C21"/>
    <w:rsid w:val="007A3C54"/>
    <w:rsid w:val="007A525F"/>
    <w:rsid w:val="007A5B9C"/>
    <w:rsid w:val="007A6AB8"/>
    <w:rsid w:val="007B0A56"/>
    <w:rsid w:val="007B1BB2"/>
    <w:rsid w:val="007B2A76"/>
    <w:rsid w:val="007B3A6E"/>
    <w:rsid w:val="007B459E"/>
    <w:rsid w:val="007C192B"/>
    <w:rsid w:val="007C2F47"/>
    <w:rsid w:val="007C61FA"/>
    <w:rsid w:val="007D02B7"/>
    <w:rsid w:val="007D29AE"/>
    <w:rsid w:val="007D5DBB"/>
    <w:rsid w:val="007D6C0C"/>
    <w:rsid w:val="007E56F1"/>
    <w:rsid w:val="007E62C7"/>
    <w:rsid w:val="007E7ECF"/>
    <w:rsid w:val="007F0354"/>
    <w:rsid w:val="007F0E60"/>
    <w:rsid w:val="007F0F58"/>
    <w:rsid w:val="007F528E"/>
    <w:rsid w:val="00803A27"/>
    <w:rsid w:val="00803CDE"/>
    <w:rsid w:val="00806D83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351E"/>
    <w:rsid w:val="00837173"/>
    <w:rsid w:val="008371CF"/>
    <w:rsid w:val="00837D83"/>
    <w:rsid w:val="00843DC5"/>
    <w:rsid w:val="00845F05"/>
    <w:rsid w:val="00856168"/>
    <w:rsid w:val="008561B1"/>
    <w:rsid w:val="00860CC6"/>
    <w:rsid w:val="00865D26"/>
    <w:rsid w:val="00866A0D"/>
    <w:rsid w:val="008750D2"/>
    <w:rsid w:val="00880B02"/>
    <w:rsid w:val="008877EE"/>
    <w:rsid w:val="00887C5E"/>
    <w:rsid w:val="00890F47"/>
    <w:rsid w:val="00891293"/>
    <w:rsid w:val="0089312E"/>
    <w:rsid w:val="008976C4"/>
    <w:rsid w:val="008A51F4"/>
    <w:rsid w:val="008A6FF5"/>
    <w:rsid w:val="008B3DA5"/>
    <w:rsid w:val="008B46CA"/>
    <w:rsid w:val="008B7663"/>
    <w:rsid w:val="008C052C"/>
    <w:rsid w:val="008C1241"/>
    <w:rsid w:val="008C2B37"/>
    <w:rsid w:val="008C4862"/>
    <w:rsid w:val="008C4872"/>
    <w:rsid w:val="008C5F5A"/>
    <w:rsid w:val="008D017E"/>
    <w:rsid w:val="008D0DCE"/>
    <w:rsid w:val="008D4FD2"/>
    <w:rsid w:val="008D5A4F"/>
    <w:rsid w:val="008D6141"/>
    <w:rsid w:val="008E11D3"/>
    <w:rsid w:val="008E356F"/>
    <w:rsid w:val="008E3785"/>
    <w:rsid w:val="008E599D"/>
    <w:rsid w:val="008E60F8"/>
    <w:rsid w:val="008F2652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35D1"/>
    <w:rsid w:val="00924638"/>
    <w:rsid w:val="00926A89"/>
    <w:rsid w:val="00927F15"/>
    <w:rsid w:val="00931D12"/>
    <w:rsid w:val="00931F47"/>
    <w:rsid w:val="009342AF"/>
    <w:rsid w:val="00940559"/>
    <w:rsid w:val="0094215B"/>
    <w:rsid w:val="00946975"/>
    <w:rsid w:val="0095304F"/>
    <w:rsid w:val="00954F1E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E19"/>
    <w:rsid w:val="00995C95"/>
    <w:rsid w:val="009A198A"/>
    <w:rsid w:val="009B799E"/>
    <w:rsid w:val="009C33BB"/>
    <w:rsid w:val="009D0A6C"/>
    <w:rsid w:val="009D0C51"/>
    <w:rsid w:val="009D1C12"/>
    <w:rsid w:val="009D3171"/>
    <w:rsid w:val="009D3E5D"/>
    <w:rsid w:val="009D475D"/>
    <w:rsid w:val="009D55D9"/>
    <w:rsid w:val="009D572A"/>
    <w:rsid w:val="009D5BD8"/>
    <w:rsid w:val="009E0B29"/>
    <w:rsid w:val="009E1907"/>
    <w:rsid w:val="009E1E51"/>
    <w:rsid w:val="009F2BE1"/>
    <w:rsid w:val="00A02654"/>
    <w:rsid w:val="00A03184"/>
    <w:rsid w:val="00A05E72"/>
    <w:rsid w:val="00A065E9"/>
    <w:rsid w:val="00A074F0"/>
    <w:rsid w:val="00A10B5A"/>
    <w:rsid w:val="00A11CB2"/>
    <w:rsid w:val="00A12469"/>
    <w:rsid w:val="00A13163"/>
    <w:rsid w:val="00A1398B"/>
    <w:rsid w:val="00A242F9"/>
    <w:rsid w:val="00A25223"/>
    <w:rsid w:val="00A26AE2"/>
    <w:rsid w:val="00A3534C"/>
    <w:rsid w:val="00A363EA"/>
    <w:rsid w:val="00A43FD0"/>
    <w:rsid w:val="00A4467E"/>
    <w:rsid w:val="00A4597D"/>
    <w:rsid w:val="00A46884"/>
    <w:rsid w:val="00A46E94"/>
    <w:rsid w:val="00A46ED4"/>
    <w:rsid w:val="00A4748C"/>
    <w:rsid w:val="00A51130"/>
    <w:rsid w:val="00A53578"/>
    <w:rsid w:val="00A539D3"/>
    <w:rsid w:val="00A55FE4"/>
    <w:rsid w:val="00A571D9"/>
    <w:rsid w:val="00A61303"/>
    <w:rsid w:val="00A65C00"/>
    <w:rsid w:val="00A71A1D"/>
    <w:rsid w:val="00A738EA"/>
    <w:rsid w:val="00A75BDD"/>
    <w:rsid w:val="00A77235"/>
    <w:rsid w:val="00A819AD"/>
    <w:rsid w:val="00A85C13"/>
    <w:rsid w:val="00A8614A"/>
    <w:rsid w:val="00A873C8"/>
    <w:rsid w:val="00A90C07"/>
    <w:rsid w:val="00A921E6"/>
    <w:rsid w:val="00A93509"/>
    <w:rsid w:val="00A938B8"/>
    <w:rsid w:val="00A957D7"/>
    <w:rsid w:val="00A959AB"/>
    <w:rsid w:val="00AA073D"/>
    <w:rsid w:val="00AA2232"/>
    <w:rsid w:val="00AA5CF5"/>
    <w:rsid w:val="00AB03C7"/>
    <w:rsid w:val="00AB1A55"/>
    <w:rsid w:val="00AB71BA"/>
    <w:rsid w:val="00AC0392"/>
    <w:rsid w:val="00AC1B77"/>
    <w:rsid w:val="00AC1DFE"/>
    <w:rsid w:val="00AC3B0D"/>
    <w:rsid w:val="00AC4044"/>
    <w:rsid w:val="00AC5ACD"/>
    <w:rsid w:val="00AC6D9C"/>
    <w:rsid w:val="00AC7106"/>
    <w:rsid w:val="00AD12EA"/>
    <w:rsid w:val="00AD3787"/>
    <w:rsid w:val="00AD42D1"/>
    <w:rsid w:val="00AD4496"/>
    <w:rsid w:val="00AE0ED0"/>
    <w:rsid w:val="00AE1852"/>
    <w:rsid w:val="00AE4FE8"/>
    <w:rsid w:val="00AE61F6"/>
    <w:rsid w:val="00AF1F4E"/>
    <w:rsid w:val="00AF47A9"/>
    <w:rsid w:val="00AF5992"/>
    <w:rsid w:val="00AF7523"/>
    <w:rsid w:val="00B00303"/>
    <w:rsid w:val="00B00B5C"/>
    <w:rsid w:val="00B045E9"/>
    <w:rsid w:val="00B07152"/>
    <w:rsid w:val="00B10E6F"/>
    <w:rsid w:val="00B12163"/>
    <w:rsid w:val="00B133DD"/>
    <w:rsid w:val="00B16377"/>
    <w:rsid w:val="00B2183D"/>
    <w:rsid w:val="00B21FBB"/>
    <w:rsid w:val="00B2308E"/>
    <w:rsid w:val="00B2466E"/>
    <w:rsid w:val="00B24BF4"/>
    <w:rsid w:val="00B25BC9"/>
    <w:rsid w:val="00B26CF1"/>
    <w:rsid w:val="00B3507D"/>
    <w:rsid w:val="00B3539F"/>
    <w:rsid w:val="00B406BF"/>
    <w:rsid w:val="00B416A0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90CA0"/>
    <w:rsid w:val="00B9784F"/>
    <w:rsid w:val="00BA1085"/>
    <w:rsid w:val="00BA4E3D"/>
    <w:rsid w:val="00BA5B71"/>
    <w:rsid w:val="00BA6272"/>
    <w:rsid w:val="00BB4397"/>
    <w:rsid w:val="00BB4A71"/>
    <w:rsid w:val="00BC1E27"/>
    <w:rsid w:val="00BC2CAE"/>
    <w:rsid w:val="00BC472E"/>
    <w:rsid w:val="00BC7B81"/>
    <w:rsid w:val="00BD3A82"/>
    <w:rsid w:val="00BD4277"/>
    <w:rsid w:val="00BD6188"/>
    <w:rsid w:val="00BE40D8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E2E"/>
    <w:rsid w:val="00C35FB0"/>
    <w:rsid w:val="00C3668E"/>
    <w:rsid w:val="00C36C52"/>
    <w:rsid w:val="00C37A0A"/>
    <w:rsid w:val="00C4188C"/>
    <w:rsid w:val="00C474F8"/>
    <w:rsid w:val="00C53ABD"/>
    <w:rsid w:val="00C5660B"/>
    <w:rsid w:val="00C60105"/>
    <w:rsid w:val="00C64BB0"/>
    <w:rsid w:val="00C65B3A"/>
    <w:rsid w:val="00C712F6"/>
    <w:rsid w:val="00C748EE"/>
    <w:rsid w:val="00C74A9B"/>
    <w:rsid w:val="00C76BCF"/>
    <w:rsid w:val="00C76CC8"/>
    <w:rsid w:val="00C81E31"/>
    <w:rsid w:val="00C8313C"/>
    <w:rsid w:val="00C8318D"/>
    <w:rsid w:val="00C84B82"/>
    <w:rsid w:val="00C86D6B"/>
    <w:rsid w:val="00C91193"/>
    <w:rsid w:val="00C9193F"/>
    <w:rsid w:val="00C92F49"/>
    <w:rsid w:val="00C93789"/>
    <w:rsid w:val="00C93AB9"/>
    <w:rsid w:val="00C95B75"/>
    <w:rsid w:val="00CA4C03"/>
    <w:rsid w:val="00CA6941"/>
    <w:rsid w:val="00CB10B9"/>
    <w:rsid w:val="00CB155A"/>
    <w:rsid w:val="00CB18A3"/>
    <w:rsid w:val="00CB2484"/>
    <w:rsid w:val="00CB4BB3"/>
    <w:rsid w:val="00CC1D90"/>
    <w:rsid w:val="00CC288D"/>
    <w:rsid w:val="00CC33CD"/>
    <w:rsid w:val="00CC3563"/>
    <w:rsid w:val="00CC37F7"/>
    <w:rsid w:val="00CD37DD"/>
    <w:rsid w:val="00CD5E93"/>
    <w:rsid w:val="00CE0F27"/>
    <w:rsid w:val="00CE69BF"/>
    <w:rsid w:val="00CE6AE4"/>
    <w:rsid w:val="00CF1BBA"/>
    <w:rsid w:val="00CF1D7D"/>
    <w:rsid w:val="00D0148F"/>
    <w:rsid w:val="00D0599B"/>
    <w:rsid w:val="00D05F2C"/>
    <w:rsid w:val="00D0686A"/>
    <w:rsid w:val="00D072FD"/>
    <w:rsid w:val="00D105F2"/>
    <w:rsid w:val="00D17E17"/>
    <w:rsid w:val="00D201D8"/>
    <w:rsid w:val="00D21280"/>
    <w:rsid w:val="00D221A8"/>
    <w:rsid w:val="00D22E94"/>
    <w:rsid w:val="00D31916"/>
    <w:rsid w:val="00D413CD"/>
    <w:rsid w:val="00D41710"/>
    <w:rsid w:val="00D41E25"/>
    <w:rsid w:val="00D42AE7"/>
    <w:rsid w:val="00D431CE"/>
    <w:rsid w:val="00D44E20"/>
    <w:rsid w:val="00D54FA4"/>
    <w:rsid w:val="00D578C8"/>
    <w:rsid w:val="00D601A5"/>
    <w:rsid w:val="00D60DB8"/>
    <w:rsid w:val="00D633B2"/>
    <w:rsid w:val="00D64541"/>
    <w:rsid w:val="00D64546"/>
    <w:rsid w:val="00D66464"/>
    <w:rsid w:val="00D72412"/>
    <w:rsid w:val="00D73117"/>
    <w:rsid w:val="00D74A0E"/>
    <w:rsid w:val="00D74E8E"/>
    <w:rsid w:val="00D767A7"/>
    <w:rsid w:val="00D76E50"/>
    <w:rsid w:val="00D8016A"/>
    <w:rsid w:val="00D810ED"/>
    <w:rsid w:val="00D8163D"/>
    <w:rsid w:val="00DA2550"/>
    <w:rsid w:val="00DB3E47"/>
    <w:rsid w:val="00DB4DDC"/>
    <w:rsid w:val="00DB5A20"/>
    <w:rsid w:val="00DC0961"/>
    <w:rsid w:val="00DC1629"/>
    <w:rsid w:val="00DC3175"/>
    <w:rsid w:val="00DD0779"/>
    <w:rsid w:val="00DD331B"/>
    <w:rsid w:val="00DD364B"/>
    <w:rsid w:val="00DD7954"/>
    <w:rsid w:val="00DE552C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385D"/>
    <w:rsid w:val="00E27BC9"/>
    <w:rsid w:val="00E332DD"/>
    <w:rsid w:val="00E3752F"/>
    <w:rsid w:val="00E42EF0"/>
    <w:rsid w:val="00E518E2"/>
    <w:rsid w:val="00E578C2"/>
    <w:rsid w:val="00E60CB1"/>
    <w:rsid w:val="00E60D6A"/>
    <w:rsid w:val="00E74BD5"/>
    <w:rsid w:val="00E75C65"/>
    <w:rsid w:val="00E76717"/>
    <w:rsid w:val="00E76994"/>
    <w:rsid w:val="00E77CC9"/>
    <w:rsid w:val="00E8024D"/>
    <w:rsid w:val="00E82514"/>
    <w:rsid w:val="00E826D0"/>
    <w:rsid w:val="00E9096D"/>
    <w:rsid w:val="00E96A0A"/>
    <w:rsid w:val="00EA3CFD"/>
    <w:rsid w:val="00EB2783"/>
    <w:rsid w:val="00EB3A19"/>
    <w:rsid w:val="00EB4716"/>
    <w:rsid w:val="00EB5EC1"/>
    <w:rsid w:val="00EB7D7D"/>
    <w:rsid w:val="00EC06D0"/>
    <w:rsid w:val="00EC5451"/>
    <w:rsid w:val="00EC6CE3"/>
    <w:rsid w:val="00EC6FBD"/>
    <w:rsid w:val="00ED0529"/>
    <w:rsid w:val="00ED2857"/>
    <w:rsid w:val="00ED2A41"/>
    <w:rsid w:val="00ED3BED"/>
    <w:rsid w:val="00ED3CD6"/>
    <w:rsid w:val="00ED3FBE"/>
    <w:rsid w:val="00ED7222"/>
    <w:rsid w:val="00EE3CAA"/>
    <w:rsid w:val="00EE56BC"/>
    <w:rsid w:val="00EE76C3"/>
    <w:rsid w:val="00EE7B2C"/>
    <w:rsid w:val="00EF154F"/>
    <w:rsid w:val="00EF17DD"/>
    <w:rsid w:val="00F0115E"/>
    <w:rsid w:val="00F0385D"/>
    <w:rsid w:val="00F04A13"/>
    <w:rsid w:val="00F050B1"/>
    <w:rsid w:val="00F071AF"/>
    <w:rsid w:val="00F17B8C"/>
    <w:rsid w:val="00F21E2B"/>
    <w:rsid w:val="00F221BB"/>
    <w:rsid w:val="00F22210"/>
    <w:rsid w:val="00F2488B"/>
    <w:rsid w:val="00F24BBD"/>
    <w:rsid w:val="00F2529E"/>
    <w:rsid w:val="00F255B3"/>
    <w:rsid w:val="00F26A98"/>
    <w:rsid w:val="00F277F6"/>
    <w:rsid w:val="00F30C28"/>
    <w:rsid w:val="00F320E9"/>
    <w:rsid w:val="00F34D9C"/>
    <w:rsid w:val="00F40C3A"/>
    <w:rsid w:val="00F47E56"/>
    <w:rsid w:val="00F504CF"/>
    <w:rsid w:val="00F51518"/>
    <w:rsid w:val="00F52BE9"/>
    <w:rsid w:val="00F5300D"/>
    <w:rsid w:val="00F5647B"/>
    <w:rsid w:val="00F568BB"/>
    <w:rsid w:val="00F56D41"/>
    <w:rsid w:val="00F63D91"/>
    <w:rsid w:val="00F66888"/>
    <w:rsid w:val="00F67ABF"/>
    <w:rsid w:val="00F715CA"/>
    <w:rsid w:val="00F71AFF"/>
    <w:rsid w:val="00F91523"/>
    <w:rsid w:val="00F920A1"/>
    <w:rsid w:val="00F92D85"/>
    <w:rsid w:val="00F93803"/>
    <w:rsid w:val="00F97D44"/>
    <w:rsid w:val="00FA0ADB"/>
    <w:rsid w:val="00FA0C0F"/>
    <w:rsid w:val="00FA425A"/>
    <w:rsid w:val="00FA4668"/>
    <w:rsid w:val="00FB0E7E"/>
    <w:rsid w:val="00FB2703"/>
    <w:rsid w:val="00FB3027"/>
    <w:rsid w:val="00FB374D"/>
    <w:rsid w:val="00FB4384"/>
    <w:rsid w:val="00FB7EF5"/>
    <w:rsid w:val="00FC0666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5:docId w15:val="{A47D46EE-C3C2-4F33-BA2B-283A1EBA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8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8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CAAFA-938D-46E7-BCD8-40F3BD4F6D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819F58-A501-447D-A18C-38559F56E450}"/>
</file>

<file path=customXml/itemProps3.xml><?xml version="1.0" encoding="utf-8"?>
<ds:datastoreItem xmlns:ds="http://schemas.openxmlformats.org/officeDocument/2006/customXml" ds:itemID="{9D2CEA2E-67BB-4572-9D91-14E61390EE53}"/>
</file>

<file path=customXml/itemProps4.xml><?xml version="1.0" encoding="utf-8"?>
<ds:datastoreItem xmlns:ds="http://schemas.openxmlformats.org/officeDocument/2006/customXml" ds:itemID="{268EEE3B-8A5F-410E-BEEB-47536CAE9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2</cp:revision>
  <cp:lastPrinted>2016-07-13T16:09:00Z</cp:lastPrinted>
  <dcterms:created xsi:type="dcterms:W3CDTF">2017-10-05T16:58:00Z</dcterms:created>
  <dcterms:modified xsi:type="dcterms:W3CDTF">2017-10-05T16:58:00Z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  <property fmtid="{D5CDD505-2E9C-101B-9397-08002B2CF9AE}" pid="4" name="ContentTypeId">
    <vt:lpwstr>0x0101004298F8F0E7F09B4BB5B3D779E9C2E478</vt:lpwstr>
  </property>
</Properties>
</file>