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2FA3D" w14:textId="6BC51E2D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3CC6F4CB" w14:textId="5CB9444D" w:rsidR="00CB10B9" w:rsidRPr="00CB10B9" w:rsidRDefault="00413186" w:rsidP="00CB10B9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 Black" w:hAnsi="Arial Black"/>
          <w:bCs/>
          <w:sz w:val="28"/>
          <w:szCs w:val="28"/>
        </w:rPr>
        <w:t>FireStick</w:t>
      </w:r>
      <w:proofErr w:type="spellEnd"/>
      <w:r w:rsidR="00170BB4">
        <w:rPr>
          <w:rFonts w:ascii="Arial Black" w:hAnsi="Arial Black"/>
          <w:bCs/>
          <w:sz w:val="28"/>
          <w:szCs w:val="28"/>
        </w:rPr>
        <w:t xml:space="preserve"> 80-Grain Equivalent</w:t>
      </w:r>
    </w:p>
    <w:p w14:paraId="37A9D940" w14:textId="5679F669" w:rsidR="00167521" w:rsidRDefault="00455520" w:rsidP="001675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Hunters now have an 80-grain option when using </w:t>
      </w:r>
      <w:r w:rsidR="002A2D78">
        <w:rPr>
          <w:rFonts w:ascii="Arial" w:hAnsi="Arial" w:cs="Arial"/>
        </w:rPr>
        <w:t>Federal Premium</w:t>
      </w:r>
      <w:r w:rsidR="002A2D78" w:rsidRPr="002A2D78">
        <w:rPr>
          <w:rFonts w:ascii="Arial" w:hAnsi="Arial" w:cs="Arial"/>
          <w:vertAlign w:val="superscript"/>
        </w:rPr>
        <w:t>®</w:t>
      </w:r>
      <w:r w:rsidR="007F01FF">
        <w:rPr>
          <w:rFonts w:ascii="Arial" w:hAnsi="Arial" w:cs="Arial"/>
        </w:rPr>
        <w:t xml:space="preserve"> </w:t>
      </w:r>
      <w:proofErr w:type="spellStart"/>
      <w:r w:rsidR="007C462F">
        <w:rPr>
          <w:rFonts w:ascii="Arial" w:hAnsi="Arial" w:cs="Arial"/>
        </w:rPr>
        <w:t>FireStick</w:t>
      </w:r>
      <w:proofErr w:type="spellEnd"/>
      <w:r w:rsidR="006058E3">
        <w:rPr>
          <w:rFonts w:ascii="Arial" w:hAnsi="Arial" w:cs="Arial"/>
        </w:rPr>
        <w:t>™</w:t>
      </w:r>
      <w:r w:rsidR="00C50E2A">
        <w:rPr>
          <w:rFonts w:ascii="Arial" w:hAnsi="Arial" w:cs="Arial"/>
        </w:rPr>
        <w:t>. The</w:t>
      </w:r>
      <w:r w:rsidR="006058E3">
        <w:rPr>
          <w:rFonts w:ascii="Arial" w:hAnsi="Arial" w:cs="Arial"/>
        </w:rPr>
        <w:t xml:space="preserve"> </w:t>
      </w:r>
      <w:r w:rsidR="007A7B01">
        <w:rPr>
          <w:rFonts w:ascii="Arial" w:hAnsi="Arial" w:cs="Arial"/>
        </w:rPr>
        <w:t>polymer</w:t>
      </w:r>
      <w:r w:rsidR="00C50E2A">
        <w:rPr>
          <w:rFonts w:ascii="Arial" w:hAnsi="Arial" w:cs="Arial"/>
        </w:rPr>
        <w:t xml:space="preserve"> capsule is filled with clean-burning Hodgdon</w:t>
      </w:r>
      <w:r w:rsidR="00C50E2A" w:rsidRPr="008B3A8A">
        <w:rPr>
          <w:rFonts w:ascii="Arial" w:hAnsi="Arial" w:cs="Arial"/>
          <w:vertAlign w:val="superscript"/>
        </w:rPr>
        <w:t>®</w:t>
      </w:r>
      <w:r w:rsidR="00C50E2A">
        <w:rPr>
          <w:rFonts w:ascii="Arial" w:hAnsi="Arial" w:cs="Arial"/>
        </w:rPr>
        <w:t xml:space="preserve"> Triple Eight™ powder and </w:t>
      </w:r>
      <w:r w:rsidR="007A7B01">
        <w:rPr>
          <w:rFonts w:ascii="Arial" w:hAnsi="Arial" w:cs="Arial"/>
        </w:rPr>
        <w:t>charges</w:t>
      </w:r>
      <w:r w:rsidR="006058E3">
        <w:rPr>
          <w:rFonts w:ascii="Arial" w:hAnsi="Arial" w:cs="Arial"/>
        </w:rPr>
        <w:t xml:space="preserve"> from the breech</w:t>
      </w:r>
      <w:r w:rsidR="00E40C83">
        <w:rPr>
          <w:rFonts w:ascii="Arial" w:hAnsi="Arial" w:cs="Arial"/>
        </w:rPr>
        <w:t xml:space="preserve"> of the Traditions™ </w:t>
      </w:r>
      <w:proofErr w:type="spellStart"/>
      <w:r w:rsidR="00E40C83">
        <w:rPr>
          <w:rFonts w:ascii="Arial" w:hAnsi="Arial" w:cs="Arial"/>
        </w:rPr>
        <w:t>NitroFire</w:t>
      </w:r>
      <w:proofErr w:type="spellEnd"/>
      <w:r w:rsidR="00E40C83">
        <w:rPr>
          <w:rFonts w:ascii="Arial" w:hAnsi="Arial" w:cs="Arial"/>
        </w:rPr>
        <w:t>™</w:t>
      </w:r>
      <w:r w:rsidR="005A5808">
        <w:rPr>
          <w:rFonts w:ascii="Arial" w:hAnsi="Arial" w:cs="Arial"/>
        </w:rPr>
        <w:t xml:space="preserve"> rifle</w:t>
      </w:r>
      <w:r w:rsidR="00E40C83">
        <w:rPr>
          <w:rFonts w:ascii="Arial" w:hAnsi="Arial" w:cs="Arial"/>
        </w:rPr>
        <w:t xml:space="preserve">, </w:t>
      </w:r>
      <w:r w:rsidR="007F01FF">
        <w:rPr>
          <w:rFonts w:ascii="Arial" w:hAnsi="Arial" w:cs="Arial"/>
        </w:rPr>
        <w:t xml:space="preserve">with the bullet </w:t>
      </w:r>
      <w:r w:rsidR="006058E3">
        <w:rPr>
          <w:rFonts w:ascii="Arial" w:hAnsi="Arial" w:cs="Arial"/>
        </w:rPr>
        <w:t>loaded from the muzzle.</w:t>
      </w:r>
      <w:r w:rsidR="007F01FF">
        <w:rPr>
          <w:rFonts w:ascii="Arial" w:hAnsi="Arial" w:cs="Arial"/>
        </w:rPr>
        <w:t xml:space="preserve"> </w:t>
      </w:r>
      <w:r w:rsidR="00540B5A">
        <w:rPr>
          <w:rFonts w:ascii="Arial" w:hAnsi="Arial" w:cs="Arial"/>
        </w:rPr>
        <w:t>It</w:t>
      </w:r>
      <w:r w:rsidR="008B3A8A">
        <w:rPr>
          <w:rFonts w:ascii="Arial" w:hAnsi="Arial" w:cs="Arial"/>
        </w:rPr>
        <w:t xml:space="preserve"> </w:t>
      </w:r>
      <w:r w:rsidR="00FA1A00">
        <w:rPr>
          <w:rFonts w:ascii="Arial" w:hAnsi="Arial" w:cs="Arial"/>
        </w:rPr>
        <w:t xml:space="preserve">is impervious to moisture and </w:t>
      </w:r>
      <w:r w:rsidR="00E451C5">
        <w:rPr>
          <w:rFonts w:ascii="Arial" w:hAnsi="Arial" w:cs="Arial"/>
        </w:rPr>
        <w:t>built to</w:t>
      </w:r>
      <w:r w:rsidR="00FA1A00">
        <w:rPr>
          <w:rFonts w:ascii="Arial" w:hAnsi="Arial" w:cs="Arial"/>
        </w:rPr>
        <w:t xml:space="preserve"> the same tight tolerances </w:t>
      </w:r>
      <w:r w:rsidR="00A335A1">
        <w:rPr>
          <w:rFonts w:ascii="Arial" w:hAnsi="Arial" w:cs="Arial"/>
        </w:rPr>
        <w:t>as</w:t>
      </w:r>
      <w:r w:rsidR="007F01FF">
        <w:rPr>
          <w:rFonts w:ascii="Arial" w:hAnsi="Arial" w:cs="Arial"/>
        </w:rPr>
        <w:t xml:space="preserve"> Federal Premium</w:t>
      </w:r>
      <w:r w:rsidR="00FA1A00">
        <w:rPr>
          <w:rFonts w:ascii="Arial" w:hAnsi="Arial" w:cs="Arial"/>
        </w:rPr>
        <w:t xml:space="preserve"> factory ammunition</w:t>
      </w:r>
      <w:r w:rsidR="00BB4C19">
        <w:rPr>
          <w:rFonts w:ascii="Arial" w:hAnsi="Arial" w:cs="Arial"/>
        </w:rPr>
        <w:t xml:space="preserve"> for</w:t>
      </w:r>
      <w:r w:rsidR="00FA1A00">
        <w:rPr>
          <w:rFonts w:ascii="Arial" w:hAnsi="Arial" w:cs="Arial"/>
        </w:rPr>
        <w:t xml:space="preserve"> consistency </w:t>
      </w:r>
      <w:r w:rsidR="00A335A1">
        <w:rPr>
          <w:rFonts w:ascii="Arial" w:hAnsi="Arial" w:cs="Arial"/>
        </w:rPr>
        <w:t xml:space="preserve">and accuracy </w:t>
      </w:r>
      <w:r w:rsidR="00FA1A00">
        <w:rPr>
          <w:rFonts w:ascii="Arial" w:hAnsi="Arial" w:cs="Arial"/>
        </w:rPr>
        <w:t xml:space="preserve">muzzleloaders have never experienced. </w:t>
      </w:r>
      <w:proofErr w:type="spellStart"/>
      <w:r w:rsidR="002A2D78">
        <w:rPr>
          <w:rFonts w:ascii="Arial" w:hAnsi="Arial" w:cs="Arial"/>
        </w:rPr>
        <w:t>FireStick</w:t>
      </w:r>
      <w:proofErr w:type="spellEnd"/>
      <w:r w:rsidR="002A2D78">
        <w:rPr>
          <w:rFonts w:ascii="Arial" w:hAnsi="Arial" w:cs="Arial"/>
        </w:rPr>
        <w:t xml:space="preserve"> </w:t>
      </w:r>
      <w:r w:rsidR="00E451C5">
        <w:rPr>
          <w:rFonts w:ascii="Arial" w:hAnsi="Arial" w:cs="Arial"/>
        </w:rPr>
        <w:t>de-charges</w:t>
      </w:r>
      <w:r w:rsidR="002A2D78">
        <w:rPr>
          <w:rFonts w:ascii="Arial" w:hAnsi="Arial" w:cs="Arial"/>
        </w:rPr>
        <w:t xml:space="preserve"> quickly, simply and safely by slipping </w:t>
      </w:r>
      <w:r w:rsidR="00512101">
        <w:rPr>
          <w:rFonts w:ascii="Arial" w:hAnsi="Arial" w:cs="Arial"/>
        </w:rPr>
        <w:t xml:space="preserve">out of the </w:t>
      </w:r>
      <w:r w:rsidR="00E451C5">
        <w:rPr>
          <w:rFonts w:ascii="Arial" w:hAnsi="Arial" w:cs="Arial"/>
        </w:rPr>
        <w:t>breech</w:t>
      </w:r>
      <w:r w:rsidR="00512101">
        <w:rPr>
          <w:rFonts w:ascii="Arial" w:hAnsi="Arial" w:cs="Arial"/>
        </w:rPr>
        <w:t>—there’s no need to fire the rifle</w:t>
      </w:r>
      <w:r w:rsidR="009D3B64">
        <w:rPr>
          <w:rFonts w:ascii="Arial" w:hAnsi="Arial" w:cs="Arial"/>
        </w:rPr>
        <w:t xml:space="preserve">. </w:t>
      </w:r>
    </w:p>
    <w:p w14:paraId="0A004D5C" w14:textId="77777777" w:rsidR="00C354B7" w:rsidRDefault="00C354B7" w:rsidP="00167521">
      <w:pPr>
        <w:rPr>
          <w:rFonts w:ascii="Arial Black" w:hAnsi="Arial Black" w:cs="Arial"/>
          <w:bCs/>
        </w:rPr>
      </w:pPr>
    </w:p>
    <w:p w14:paraId="48A4857C" w14:textId="77777777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6AA1AF53" w14:textId="2554DA36" w:rsidR="00DC0E22" w:rsidRDefault="00EC2CC2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80-grain equivalent p</w:t>
      </w:r>
      <w:r w:rsidR="003F0281">
        <w:rPr>
          <w:rFonts w:ascii="Arial" w:hAnsi="Arial" w:cs="Arial"/>
          <w:bCs/>
        </w:rPr>
        <w:t>olymer charge</w:t>
      </w:r>
      <w:r w:rsidR="006A7E0B">
        <w:rPr>
          <w:rFonts w:ascii="Arial" w:hAnsi="Arial" w:cs="Arial"/>
          <w:bCs/>
        </w:rPr>
        <w:t xml:space="preserve"> </w:t>
      </w:r>
      <w:r w:rsidR="00F93BC5">
        <w:rPr>
          <w:rFonts w:ascii="Arial" w:hAnsi="Arial" w:cs="Arial"/>
          <w:bCs/>
        </w:rPr>
        <w:t xml:space="preserve">filled with </w:t>
      </w:r>
      <w:r w:rsidR="00F1256D">
        <w:rPr>
          <w:rFonts w:ascii="Arial" w:hAnsi="Arial" w:cs="Arial"/>
          <w:bCs/>
        </w:rPr>
        <w:t xml:space="preserve">clean-burning </w:t>
      </w:r>
      <w:r w:rsidR="00F93BC5">
        <w:rPr>
          <w:rFonts w:ascii="Arial" w:hAnsi="Arial" w:cs="Arial"/>
          <w:bCs/>
        </w:rPr>
        <w:t xml:space="preserve">Hodgdon Triple </w:t>
      </w:r>
      <w:r w:rsidR="008B3A8A">
        <w:rPr>
          <w:rFonts w:ascii="Arial" w:hAnsi="Arial" w:cs="Arial"/>
          <w:bCs/>
        </w:rPr>
        <w:t>Eight</w:t>
      </w:r>
      <w:r w:rsidR="00F93BC5">
        <w:rPr>
          <w:rFonts w:ascii="Arial" w:hAnsi="Arial" w:cs="Arial"/>
          <w:bCs/>
        </w:rPr>
        <w:t xml:space="preserve"> powder</w:t>
      </w:r>
    </w:p>
    <w:p w14:paraId="57CFF5B7" w14:textId="12775CF6" w:rsidR="006A7E0B" w:rsidRDefault="006A7E0B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Charges from the breech of </w:t>
      </w:r>
      <w:r w:rsidR="00EC2CC2">
        <w:rPr>
          <w:rFonts w:ascii="Arial" w:hAnsi="Arial" w:cs="Arial"/>
          <w:bCs/>
        </w:rPr>
        <w:t xml:space="preserve">the </w:t>
      </w:r>
      <w:r>
        <w:rPr>
          <w:rFonts w:ascii="Arial" w:hAnsi="Arial" w:cs="Arial"/>
          <w:bCs/>
        </w:rPr>
        <w:t>Traditions</w:t>
      </w:r>
      <w:r w:rsidR="00A63DB6">
        <w:rPr>
          <w:rFonts w:ascii="Arial" w:hAnsi="Arial" w:cs="Arial"/>
          <w:bCs/>
        </w:rPr>
        <w:t xml:space="preserve"> </w:t>
      </w:r>
      <w:proofErr w:type="spellStart"/>
      <w:r w:rsidR="00A63DB6">
        <w:rPr>
          <w:rFonts w:ascii="Arial" w:hAnsi="Arial" w:cs="Arial"/>
          <w:bCs/>
        </w:rPr>
        <w:t>NitroFire</w:t>
      </w:r>
      <w:proofErr w:type="spellEnd"/>
      <w:r w:rsidR="003F0281">
        <w:rPr>
          <w:rFonts w:ascii="Arial" w:hAnsi="Arial" w:cs="Arial"/>
          <w:bCs/>
        </w:rPr>
        <w:t xml:space="preserve"> rifle</w:t>
      </w:r>
    </w:p>
    <w:p w14:paraId="60126344" w14:textId="77777777" w:rsidR="006A7E0B" w:rsidRDefault="006A7E0B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Bullet loads from the muzzle</w:t>
      </w:r>
    </w:p>
    <w:p w14:paraId="3C771639" w14:textId="77777777" w:rsidR="006A7E0B" w:rsidRDefault="006A7E0B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Totally impervious to moisture and the elements</w:t>
      </w:r>
    </w:p>
    <w:p w14:paraId="3F9C5F79" w14:textId="77777777" w:rsidR="006A7E0B" w:rsidRDefault="00FE7642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Same</w:t>
      </w:r>
      <w:r w:rsidR="006A7E0B">
        <w:rPr>
          <w:rFonts w:ascii="Arial" w:hAnsi="Arial" w:cs="Arial"/>
          <w:bCs/>
        </w:rPr>
        <w:t xml:space="preserve"> tight tolerances and quality controls as loaded ammunition</w:t>
      </w:r>
    </w:p>
    <w:p w14:paraId="6D078BD5" w14:textId="7E2DEF2D" w:rsidR="006A7E0B" w:rsidRDefault="006A7E0B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Fast, effortless </w:t>
      </w:r>
      <w:r w:rsidR="00A419CD">
        <w:rPr>
          <w:rFonts w:ascii="Arial" w:hAnsi="Arial" w:cs="Arial"/>
          <w:bCs/>
        </w:rPr>
        <w:t>charging and de-charging</w:t>
      </w:r>
      <w:bookmarkStart w:id="0" w:name="_GoBack"/>
      <w:bookmarkEnd w:id="0"/>
    </w:p>
    <w:p w14:paraId="558C5347" w14:textId="77777777" w:rsidR="00E82633" w:rsidRDefault="00E82633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Shooter inserts 209 shotgun primer (not included)</w:t>
      </w:r>
    </w:p>
    <w:p w14:paraId="0363B006" w14:textId="77777777" w:rsidR="007440B7" w:rsidRPr="00276F42" w:rsidRDefault="007440B7" w:rsidP="007440B7">
      <w:pPr>
        <w:contextualSpacing/>
        <w:rPr>
          <w:rFonts w:ascii="Arial" w:hAnsi="Arial" w:cs="Arial"/>
          <w:bCs/>
        </w:rPr>
      </w:pPr>
    </w:p>
    <w:p w14:paraId="226498DE" w14:textId="77777777" w:rsidR="00CB10B9" w:rsidRPr="00CB10B9" w:rsidRDefault="00CB10B9" w:rsidP="003F0281">
      <w:pPr>
        <w:tabs>
          <w:tab w:val="left" w:pos="2790"/>
          <w:tab w:val="left" w:pos="6030"/>
          <w:tab w:val="left" w:pos="873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08494974" w14:textId="01D95EC0" w:rsidR="00146666" w:rsidRPr="00146666" w:rsidRDefault="00EC2CC2" w:rsidP="003F0281">
      <w:pPr>
        <w:tabs>
          <w:tab w:val="left" w:pos="255"/>
          <w:tab w:val="left" w:pos="2790"/>
          <w:tab w:val="left" w:pos="6030"/>
          <w:tab w:val="left" w:pos="8730"/>
        </w:tabs>
        <w:rPr>
          <w:rFonts w:ascii="Arial" w:hAnsi="Arial" w:cs="Arial"/>
          <w:bCs/>
        </w:rPr>
      </w:pPr>
      <w:r w:rsidRPr="00EC2CC2">
        <w:rPr>
          <w:rFonts w:ascii="Arial" w:hAnsi="Arial" w:cs="Arial"/>
          <w:bCs/>
        </w:rPr>
        <w:t>PMZFS80T8</w:t>
      </w:r>
      <w:r w:rsidR="00146666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8</w:t>
      </w:r>
      <w:r w:rsidR="00146666">
        <w:rPr>
          <w:rFonts w:ascii="Arial" w:hAnsi="Arial" w:cs="Arial"/>
          <w:bCs/>
        </w:rPr>
        <w:t>0-grain</w:t>
      </w:r>
      <w:r w:rsidR="00146666" w:rsidRPr="00146666">
        <w:rPr>
          <w:rFonts w:ascii="Arial" w:hAnsi="Arial" w:cs="Arial"/>
          <w:bCs/>
        </w:rPr>
        <w:t xml:space="preserve"> </w:t>
      </w:r>
      <w:proofErr w:type="spellStart"/>
      <w:r w:rsidR="00146666">
        <w:rPr>
          <w:rFonts w:ascii="Arial" w:hAnsi="Arial" w:cs="Arial"/>
          <w:bCs/>
        </w:rPr>
        <w:t>FireStick</w:t>
      </w:r>
      <w:proofErr w:type="spellEnd"/>
      <w:r w:rsidR="00146666">
        <w:rPr>
          <w:rFonts w:ascii="Arial" w:hAnsi="Arial" w:cs="Arial"/>
          <w:bCs/>
        </w:rPr>
        <w:tab/>
      </w:r>
      <w:r w:rsidRPr="00EC2CC2">
        <w:rPr>
          <w:rFonts w:ascii="Arial" w:hAnsi="Arial" w:cs="Arial"/>
          <w:bCs/>
        </w:rPr>
        <w:t>6</w:t>
      </w:r>
      <w:r w:rsidR="00161428">
        <w:rPr>
          <w:rFonts w:ascii="Arial" w:hAnsi="Arial" w:cs="Arial"/>
          <w:bCs/>
        </w:rPr>
        <w:t>-</w:t>
      </w:r>
      <w:r w:rsidRPr="00EC2CC2">
        <w:rPr>
          <w:rFonts w:ascii="Arial" w:hAnsi="Arial" w:cs="Arial"/>
          <w:bCs/>
        </w:rPr>
        <w:t>04544</w:t>
      </w:r>
      <w:r w:rsidR="00161428">
        <w:rPr>
          <w:rFonts w:ascii="Arial" w:hAnsi="Arial" w:cs="Arial"/>
          <w:bCs/>
        </w:rPr>
        <w:t>-</w:t>
      </w:r>
      <w:r w:rsidRPr="00EC2CC2">
        <w:rPr>
          <w:rFonts w:ascii="Arial" w:hAnsi="Arial" w:cs="Arial"/>
          <w:bCs/>
        </w:rPr>
        <w:t>66194</w:t>
      </w:r>
      <w:r w:rsidR="00161428">
        <w:rPr>
          <w:rFonts w:ascii="Arial" w:hAnsi="Arial" w:cs="Arial"/>
          <w:bCs/>
        </w:rPr>
        <w:t>-</w:t>
      </w:r>
      <w:r w:rsidRPr="00EC2CC2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ab/>
        <w:t>$27.99</w:t>
      </w:r>
    </w:p>
    <w:p w14:paraId="7E93A195" w14:textId="1E9834EC" w:rsidR="000B7D82" w:rsidRDefault="000B7D82" w:rsidP="003F0281">
      <w:pPr>
        <w:tabs>
          <w:tab w:val="left" w:pos="255"/>
          <w:tab w:val="left" w:pos="2790"/>
          <w:tab w:val="left" w:pos="6030"/>
          <w:tab w:val="left" w:pos="8730"/>
        </w:tabs>
        <w:rPr>
          <w:rFonts w:ascii="Arial" w:hAnsi="Arial" w:cs="Arial"/>
          <w:bCs/>
        </w:rPr>
      </w:pPr>
    </w:p>
    <w:p w14:paraId="00AAC50C" w14:textId="2973E08F" w:rsidR="003F0281" w:rsidRPr="00AC7106" w:rsidRDefault="00E7597A" w:rsidP="003F0281">
      <w:pPr>
        <w:tabs>
          <w:tab w:val="left" w:pos="255"/>
          <w:tab w:val="left" w:pos="2790"/>
          <w:tab w:val="left" w:pos="6030"/>
          <w:tab w:val="left" w:pos="8730"/>
        </w:tabs>
        <w:jc w:val="center"/>
        <w:rPr>
          <w:rFonts w:ascii="Arial" w:hAnsi="Arial" w:cs="Arial"/>
          <w:bCs/>
        </w:rPr>
      </w:pPr>
      <w:r>
        <w:rPr>
          <w:rFonts w:ascii="Arial Black" w:hAnsi="Arial Black"/>
          <w:bCs/>
          <w:noProof/>
          <w:sz w:val="28"/>
          <w:szCs w:val="28"/>
        </w:rPr>
        <w:drawing>
          <wp:inline distT="0" distB="0" distL="0" distR="0" wp14:anchorId="5D7AA012" wp14:editId="6388EC32">
            <wp:extent cx="2133600" cy="25967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69" cy="26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281" w:rsidRPr="00AC7106" w:rsidSect="002A2D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D0FEB" w14:textId="77777777" w:rsidR="00C40D67" w:rsidRDefault="00C40D67" w:rsidP="001D45D1">
      <w:r>
        <w:separator/>
      </w:r>
    </w:p>
  </w:endnote>
  <w:endnote w:type="continuationSeparator" w:id="0">
    <w:p w14:paraId="39D3FF7D" w14:textId="77777777" w:rsidR="00C40D67" w:rsidRDefault="00C40D67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007DD" w14:textId="77777777" w:rsidR="001C0DFA" w:rsidRDefault="001C0D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F9197" w14:textId="52949549" w:rsidR="00777DA5" w:rsidRDefault="001C0DFA" w:rsidP="00FF6813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 wp14:anchorId="16BCBA92" wp14:editId="5BCD7111">
          <wp:extent cx="7766050" cy="998492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551" cy="10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A66BB" w14:textId="77777777" w:rsidR="001C0DFA" w:rsidRDefault="001C0D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CCA5C" w14:textId="77777777" w:rsidR="00C40D67" w:rsidRDefault="00C40D67" w:rsidP="001D45D1">
      <w:r>
        <w:separator/>
      </w:r>
    </w:p>
  </w:footnote>
  <w:footnote w:type="continuationSeparator" w:id="0">
    <w:p w14:paraId="49EC55EF" w14:textId="77777777" w:rsidR="00C40D67" w:rsidRDefault="00C40D67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0721D" w14:textId="77777777" w:rsidR="001C0DFA" w:rsidRDefault="001C0D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2AD35" w14:textId="0646FFA3" w:rsidR="000234B8" w:rsidRPr="00FF528D" w:rsidRDefault="001C0DFA" w:rsidP="00FF6813">
    <w:pPr>
      <w:pStyle w:val="Header"/>
      <w:ind w:left="-1080"/>
      <w:jc w:val="right"/>
    </w:pPr>
    <w:r>
      <w:rPr>
        <w:noProof/>
      </w:rPr>
      <w:drawing>
        <wp:inline distT="0" distB="0" distL="0" distR="0" wp14:anchorId="36030E27" wp14:editId="690BFCEE">
          <wp:extent cx="7785100" cy="1892212"/>
          <wp:effectExtent l="0" t="0" r="635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193" cy="1901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FCB94" w14:textId="77777777" w:rsidR="001C0DFA" w:rsidRDefault="001C0D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49C3"/>
    <w:rsid w:val="0013555F"/>
    <w:rsid w:val="00136479"/>
    <w:rsid w:val="00136D0C"/>
    <w:rsid w:val="00141249"/>
    <w:rsid w:val="001417BC"/>
    <w:rsid w:val="00143037"/>
    <w:rsid w:val="00143E4F"/>
    <w:rsid w:val="00146666"/>
    <w:rsid w:val="00147583"/>
    <w:rsid w:val="0015045E"/>
    <w:rsid w:val="001518E0"/>
    <w:rsid w:val="00151AFF"/>
    <w:rsid w:val="00154E9D"/>
    <w:rsid w:val="00155594"/>
    <w:rsid w:val="00161428"/>
    <w:rsid w:val="00162747"/>
    <w:rsid w:val="00162FD8"/>
    <w:rsid w:val="001640A8"/>
    <w:rsid w:val="00167510"/>
    <w:rsid w:val="00167521"/>
    <w:rsid w:val="00170987"/>
    <w:rsid w:val="00170BB4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A7CD7"/>
    <w:rsid w:val="001B16B4"/>
    <w:rsid w:val="001B35CF"/>
    <w:rsid w:val="001B3918"/>
    <w:rsid w:val="001C0DFA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475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2D78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20C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A7318"/>
    <w:rsid w:val="003B4ACE"/>
    <w:rsid w:val="003B5B8E"/>
    <w:rsid w:val="003B7147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0281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3186"/>
    <w:rsid w:val="00414B25"/>
    <w:rsid w:val="00420EEE"/>
    <w:rsid w:val="00425498"/>
    <w:rsid w:val="004304F4"/>
    <w:rsid w:val="00430613"/>
    <w:rsid w:val="004326DB"/>
    <w:rsid w:val="00433240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553BA"/>
    <w:rsid w:val="00455520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2101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0B5A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A5808"/>
    <w:rsid w:val="005B0EE0"/>
    <w:rsid w:val="005B3158"/>
    <w:rsid w:val="005B4ECA"/>
    <w:rsid w:val="005B6348"/>
    <w:rsid w:val="005B71E6"/>
    <w:rsid w:val="005C10D2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58E3"/>
    <w:rsid w:val="00607FA3"/>
    <w:rsid w:val="0061005A"/>
    <w:rsid w:val="0061235B"/>
    <w:rsid w:val="006123F7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A7E0B"/>
    <w:rsid w:val="006B02DF"/>
    <w:rsid w:val="006B0D66"/>
    <w:rsid w:val="006B1011"/>
    <w:rsid w:val="006B5C22"/>
    <w:rsid w:val="006C09E2"/>
    <w:rsid w:val="006C12ED"/>
    <w:rsid w:val="006C25CD"/>
    <w:rsid w:val="006C4C82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822"/>
    <w:rsid w:val="00710F15"/>
    <w:rsid w:val="007172C6"/>
    <w:rsid w:val="007206E6"/>
    <w:rsid w:val="00721162"/>
    <w:rsid w:val="00726705"/>
    <w:rsid w:val="00726D95"/>
    <w:rsid w:val="00727AC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0EC"/>
    <w:rsid w:val="00754E69"/>
    <w:rsid w:val="00755208"/>
    <w:rsid w:val="00755FA1"/>
    <w:rsid w:val="0075725D"/>
    <w:rsid w:val="00760C49"/>
    <w:rsid w:val="0076436D"/>
    <w:rsid w:val="00764AC9"/>
    <w:rsid w:val="00765C7B"/>
    <w:rsid w:val="00766023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A7B01"/>
    <w:rsid w:val="007B0A56"/>
    <w:rsid w:val="007B1BB2"/>
    <w:rsid w:val="007B3A6E"/>
    <w:rsid w:val="007B459E"/>
    <w:rsid w:val="007B6FF9"/>
    <w:rsid w:val="007C192B"/>
    <w:rsid w:val="007C2F47"/>
    <w:rsid w:val="007C462F"/>
    <w:rsid w:val="007C61FA"/>
    <w:rsid w:val="007D02B7"/>
    <w:rsid w:val="007D29AE"/>
    <w:rsid w:val="007D5DBB"/>
    <w:rsid w:val="007D6C0C"/>
    <w:rsid w:val="007E22D8"/>
    <w:rsid w:val="007E25D8"/>
    <w:rsid w:val="007E29ED"/>
    <w:rsid w:val="007E4233"/>
    <w:rsid w:val="007E56F1"/>
    <w:rsid w:val="007E62C7"/>
    <w:rsid w:val="007F01FF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0B17"/>
    <w:rsid w:val="008B3A8A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12140"/>
    <w:rsid w:val="0091261D"/>
    <w:rsid w:val="009135D1"/>
    <w:rsid w:val="00924638"/>
    <w:rsid w:val="00926A89"/>
    <w:rsid w:val="00927F15"/>
    <w:rsid w:val="00931D12"/>
    <w:rsid w:val="0093537B"/>
    <w:rsid w:val="0094000F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2B4B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95D2E"/>
    <w:rsid w:val="009A198A"/>
    <w:rsid w:val="009B51B6"/>
    <w:rsid w:val="009B799E"/>
    <w:rsid w:val="009C33BB"/>
    <w:rsid w:val="009C7369"/>
    <w:rsid w:val="009C7A5C"/>
    <w:rsid w:val="009D0A6C"/>
    <w:rsid w:val="009D0C51"/>
    <w:rsid w:val="009D1C12"/>
    <w:rsid w:val="009D3B64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3B7F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35A1"/>
    <w:rsid w:val="00A3534C"/>
    <w:rsid w:val="00A363EA"/>
    <w:rsid w:val="00A3701E"/>
    <w:rsid w:val="00A419CD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3DB6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36B3"/>
    <w:rsid w:val="00AA5CF5"/>
    <w:rsid w:val="00AB1A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3AD1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874C3"/>
    <w:rsid w:val="00B90CA0"/>
    <w:rsid w:val="00B9784F"/>
    <w:rsid w:val="00BA1085"/>
    <w:rsid w:val="00BA4E3D"/>
    <w:rsid w:val="00BA5B71"/>
    <w:rsid w:val="00BA6272"/>
    <w:rsid w:val="00BB4A71"/>
    <w:rsid w:val="00BB4C19"/>
    <w:rsid w:val="00BC1220"/>
    <w:rsid w:val="00BC1E27"/>
    <w:rsid w:val="00BC2CAE"/>
    <w:rsid w:val="00BC472E"/>
    <w:rsid w:val="00BC7B81"/>
    <w:rsid w:val="00BD3A82"/>
    <w:rsid w:val="00BD4277"/>
    <w:rsid w:val="00BD4E18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0D67"/>
    <w:rsid w:val="00C474F8"/>
    <w:rsid w:val="00C50E2A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2EF1"/>
    <w:rsid w:val="00C84B82"/>
    <w:rsid w:val="00C86D6B"/>
    <w:rsid w:val="00C91193"/>
    <w:rsid w:val="00C9193F"/>
    <w:rsid w:val="00C92F49"/>
    <w:rsid w:val="00C93789"/>
    <w:rsid w:val="00C95B75"/>
    <w:rsid w:val="00CA6941"/>
    <w:rsid w:val="00CA6DB9"/>
    <w:rsid w:val="00CB10B9"/>
    <w:rsid w:val="00CB155A"/>
    <w:rsid w:val="00CB18A3"/>
    <w:rsid w:val="00CB4BB3"/>
    <w:rsid w:val="00CC04C6"/>
    <w:rsid w:val="00CC1D90"/>
    <w:rsid w:val="00CC288D"/>
    <w:rsid w:val="00CC3563"/>
    <w:rsid w:val="00CD11A8"/>
    <w:rsid w:val="00CD30FB"/>
    <w:rsid w:val="00CD37DD"/>
    <w:rsid w:val="00CD5E93"/>
    <w:rsid w:val="00CE0F27"/>
    <w:rsid w:val="00CF1BBA"/>
    <w:rsid w:val="00D0148F"/>
    <w:rsid w:val="00D03C92"/>
    <w:rsid w:val="00D0599B"/>
    <w:rsid w:val="00D05F2C"/>
    <w:rsid w:val="00D0686A"/>
    <w:rsid w:val="00D072FD"/>
    <w:rsid w:val="00D105F2"/>
    <w:rsid w:val="00D12FAE"/>
    <w:rsid w:val="00D17E17"/>
    <w:rsid w:val="00D201D8"/>
    <w:rsid w:val="00D21280"/>
    <w:rsid w:val="00D21B9B"/>
    <w:rsid w:val="00D221A8"/>
    <w:rsid w:val="00D22E94"/>
    <w:rsid w:val="00D31916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67B4F"/>
    <w:rsid w:val="00D73117"/>
    <w:rsid w:val="00D74A0E"/>
    <w:rsid w:val="00D74E8E"/>
    <w:rsid w:val="00D767A7"/>
    <w:rsid w:val="00D76E50"/>
    <w:rsid w:val="00D8016A"/>
    <w:rsid w:val="00D810ED"/>
    <w:rsid w:val="00DA2550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EBE"/>
    <w:rsid w:val="00DE552C"/>
    <w:rsid w:val="00DF0C5E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2F40"/>
    <w:rsid w:val="00E2385D"/>
    <w:rsid w:val="00E27BC9"/>
    <w:rsid w:val="00E332DD"/>
    <w:rsid w:val="00E40C83"/>
    <w:rsid w:val="00E42EF0"/>
    <w:rsid w:val="00E451C5"/>
    <w:rsid w:val="00E578C2"/>
    <w:rsid w:val="00E60CB1"/>
    <w:rsid w:val="00E60D6A"/>
    <w:rsid w:val="00E62253"/>
    <w:rsid w:val="00E654AC"/>
    <w:rsid w:val="00E72D87"/>
    <w:rsid w:val="00E74BD5"/>
    <w:rsid w:val="00E7597A"/>
    <w:rsid w:val="00E75C65"/>
    <w:rsid w:val="00E76717"/>
    <w:rsid w:val="00E768EE"/>
    <w:rsid w:val="00E76994"/>
    <w:rsid w:val="00E77CC9"/>
    <w:rsid w:val="00E8024D"/>
    <w:rsid w:val="00E81E40"/>
    <w:rsid w:val="00E82514"/>
    <w:rsid w:val="00E82633"/>
    <w:rsid w:val="00E826D0"/>
    <w:rsid w:val="00E9096D"/>
    <w:rsid w:val="00E96A0A"/>
    <w:rsid w:val="00EA3CFD"/>
    <w:rsid w:val="00EA438F"/>
    <w:rsid w:val="00EB2783"/>
    <w:rsid w:val="00EB3A19"/>
    <w:rsid w:val="00EB4716"/>
    <w:rsid w:val="00EB7D7D"/>
    <w:rsid w:val="00EC06D0"/>
    <w:rsid w:val="00EC2CC2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256D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561"/>
    <w:rsid w:val="00F26A98"/>
    <w:rsid w:val="00F30C28"/>
    <w:rsid w:val="00F320E9"/>
    <w:rsid w:val="00F3275F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93BC5"/>
    <w:rsid w:val="00FA0ADB"/>
    <w:rsid w:val="00FA0C0F"/>
    <w:rsid w:val="00FA1A00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C7BFF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642"/>
    <w:rsid w:val="00FF14DF"/>
    <w:rsid w:val="00FF528D"/>
    <w:rsid w:val="00FF56EA"/>
    <w:rsid w:val="00FF5E65"/>
    <w:rsid w:val="00FF6813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474C3E4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8F561-2A8F-49DF-9848-D8321020A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Gilligan, Ryan</dc:creator>
  <cp:lastModifiedBy>Gilligan, Ryan</cp:lastModifiedBy>
  <cp:revision>2</cp:revision>
  <cp:lastPrinted>2020-11-03T22:39:00Z</cp:lastPrinted>
  <dcterms:created xsi:type="dcterms:W3CDTF">2020-11-04T15:51:00Z</dcterms:created>
  <dcterms:modified xsi:type="dcterms:W3CDTF">2020-11-04T15:51:00Z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