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92" w:rsidRPr="007F6336" w:rsidRDefault="007F6336" w:rsidP="007F6336">
      <w:pPr>
        <w:rPr>
          <w:rFonts w:ascii="Times New Roman" w:hAnsi="Times New Roman"/>
          <w:b/>
          <w:sz w:val="24"/>
          <w:szCs w:val="24"/>
        </w:rPr>
      </w:pPr>
      <w:r w:rsidRPr="007F6336">
        <w:rPr>
          <w:rFonts w:ascii="Times New Roman" w:hAnsi="Times New Roman"/>
          <w:b/>
          <w:sz w:val="24"/>
          <w:szCs w:val="24"/>
        </w:rPr>
        <w:t xml:space="preserve">Savage Adds Semi-Auto 22 Long Rifle </w:t>
      </w:r>
      <w:proofErr w:type="gramStart"/>
      <w:r w:rsidRPr="007F6336">
        <w:rPr>
          <w:rFonts w:ascii="Times New Roman" w:hAnsi="Times New Roman"/>
          <w:b/>
          <w:sz w:val="24"/>
          <w:szCs w:val="24"/>
        </w:rPr>
        <w:t>To</w:t>
      </w:r>
      <w:proofErr w:type="gramEnd"/>
      <w:r w:rsidRPr="007F6336">
        <w:rPr>
          <w:rFonts w:ascii="Times New Roman" w:hAnsi="Times New Roman"/>
          <w:b/>
          <w:sz w:val="24"/>
          <w:szCs w:val="24"/>
        </w:rPr>
        <w:t xml:space="preserve"> High-Performance A Series</w:t>
      </w:r>
    </w:p>
    <w:p w:rsidR="007B2092" w:rsidRDefault="007B2092" w:rsidP="007F6336">
      <w:pPr>
        <w:rPr>
          <w:rFonts w:ascii="Times New Roman" w:hAnsi="Times New Roman"/>
          <w:sz w:val="24"/>
          <w:szCs w:val="24"/>
        </w:rPr>
      </w:pPr>
      <w:r w:rsidRPr="007B2092">
        <w:rPr>
          <w:rFonts w:ascii="Times New Roman" w:hAnsi="Times New Roman"/>
          <w:noProof/>
          <w:sz w:val="24"/>
          <w:szCs w:val="24"/>
        </w:rPr>
        <w:drawing>
          <wp:inline distT="0" distB="0" distL="0" distR="0" wp14:anchorId="62F3110B" wp14:editId="21E1ACB0">
            <wp:extent cx="5943600" cy="1200785"/>
            <wp:effectExtent l="0" t="0" r="0" b="0"/>
            <wp:docPr id="4" name="Picture 4" descr="C:\Users\e55168\Documents\2017 Media Site Articles\A22 22LR\A22_22LR_4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5168\Documents\2017 Media Site Articles\A22 22LR\A22_22LR_47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00785"/>
                    </a:xfrm>
                    <a:prstGeom prst="rect">
                      <a:avLst/>
                    </a:prstGeom>
                    <a:noFill/>
                    <a:ln>
                      <a:noFill/>
                    </a:ln>
                  </pic:spPr>
                </pic:pic>
              </a:graphicData>
            </a:graphic>
          </wp:inline>
        </w:drawing>
      </w:r>
    </w:p>
    <w:p w:rsidR="007B2092" w:rsidRPr="007F6336" w:rsidRDefault="007F6336" w:rsidP="007F6336">
      <w:pPr>
        <w:rPr>
          <w:rFonts w:ascii="Times New Roman" w:hAnsi="Times New Roman"/>
          <w:sz w:val="24"/>
          <w:szCs w:val="24"/>
        </w:rPr>
      </w:pPr>
      <w:r w:rsidRPr="007F6336">
        <w:rPr>
          <w:rFonts w:ascii="Times New Roman" w:hAnsi="Times New Roman"/>
          <w:sz w:val="24"/>
          <w:szCs w:val="24"/>
        </w:rPr>
        <w:t xml:space="preserve">Tearing a page from the playbook that produced the high-performance A17 and A22 </w:t>
      </w:r>
      <w:r w:rsidR="005022E6">
        <w:rPr>
          <w:rFonts w:ascii="Times New Roman" w:hAnsi="Times New Roman"/>
          <w:sz w:val="24"/>
          <w:szCs w:val="24"/>
        </w:rPr>
        <w:t>M</w:t>
      </w:r>
      <w:r w:rsidR="00514B0A">
        <w:rPr>
          <w:rFonts w:ascii="Times New Roman" w:hAnsi="Times New Roman"/>
          <w:sz w:val="24"/>
          <w:szCs w:val="24"/>
        </w:rPr>
        <w:t xml:space="preserve">agnum autoloaders, Savage </w:t>
      </w:r>
      <w:r w:rsidRPr="007F6336">
        <w:rPr>
          <w:rFonts w:ascii="Times New Roman" w:hAnsi="Times New Roman"/>
          <w:sz w:val="24"/>
          <w:szCs w:val="24"/>
        </w:rPr>
        <w:t xml:space="preserve">expanded its wildly popular A Series with a sweet new semi-auto </w:t>
      </w:r>
      <w:proofErr w:type="spellStart"/>
      <w:r w:rsidRPr="007F6336">
        <w:rPr>
          <w:rFonts w:ascii="Times New Roman" w:hAnsi="Times New Roman"/>
          <w:sz w:val="24"/>
          <w:szCs w:val="24"/>
        </w:rPr>
        <w:t>rimfire</w:t>
      </w:r>
      <w:proofErr w:type="spellEnd"/>
      <w:r w:rsidRPr="007F6336">
        <w:rPr>
          <w:rFonts w:ascii="Times New Roman" w:hAnsi="Times New Roman"/>
          <w:sz w:val="24"/>
          <w:szCs w:val="24"/>
        </w:rPr>
        <w:t xml:space="preserve"> chambered for 22 </w:t>
      </w:r>
      <w:r w:rsidR="00CE5DB8">
        <w:rPr>
          <w:rFonts w:ascii="Times New Roman" w:hAnsi="Times New Roman"/>
          <w:sz w:val="24"/>
          <w:szCs w:val="24"/>
        </w:rPr>
        <w:t>LR</w:t>
      </w:r>
      <w:r w:rsidRPr="007F6336">
        <w:rPr>
          <w:rFonts w:ascii="Times New Roman" w:hAnsi="Times New Roman"/>
          <w:sz w:val="24"/>
          <w:szCs w:val="24"/>
        </w:rPr>
        <w:t>.</w:t>
      </w:r>
    </w:p>
    <w:p w:rsidR="007F6336" w:rsidRPr="007F6336" w:rsidRDefault="007F6336" w:rsidP="007F6336">
      <w:pPr>
        <w:rPr>
          <w:rFonts w:ascii="Times New Roman" w:hAnsi="Times New Roman"/>
          <w:sz w:val="24"/>
          <w:szCs w:val="24"/>
        </w:rPr>
      </w:pPr>
      <w:r w:rsidRPr="007F6336">
        <w:rPr>
          <w:rFonts w:ascii="Times New Roman" w:hAnsi="Times New Roman"/>
          <w:sz w:val="24"/>
          <w:szCs w:val="24"/>
        </w:rPr>
        <w:t xml:space="preserve">Built to be equally at home afield or on the range, Savage’s new A22 </w:t>
      </w:r>
      <w:r w:rsidR="00CE5DB8">
        <w:rPr>
          <w:rFonts w:ascii="Times New Roman" w:hAnsi="Times New Roman"/>
          <w:sz w:val="24"/>
          <w:szCs w:val="24"/>
        </w:rPr>
        <w:t>s</w:t>
      </w:r>
      <w:r w:rsidRPr="007F6336">
        <w:rPr>
          <w:rFonts w:ascii="Times New Roman" w:hAnsi="Times New Roman"/>
          <w:sz w:val="24"/>
          <w:szCs w:val="24"/>
        </w:rPr>
        <w:t xml:space="preserve">emi-automatic, 22 </w:t>
      </w:r>
      <w:r w:rsidR="00CE5DB8">
        <w:rPr>
          <w:rFonts w:ascii="Times New Roman" w:hAnsi="Times New Roman"/>
          <w:sz w:val="24"/>
          <w:szCs w:val="24"/>
        </w:rPr>
        <w:t>LR</w:t>
      </w:r>
      <w:r w:rsidRPr="007F6336">
        <w:rPr>
          <w:rFonts w:ascii="Times New Roman" w:hAnsi="Times New Roman"/>
          <w:sz w:val="24"/>
          <w:szCs w:val="24"/>
        </w:rPr>
        <w:t xml:space="preserve"> is flush with features engineered to give 22</w:t>
      </w:r>
      <w:r w:rsidR="00514B0A">
        <w:rPr>
          <w:rFonts w:ascii="Times New Roman" w:hAnsi="Times New Roman"/>
          <w:sz w:val="24"/>
          <w:szCs w:val="24"/>
        </w:rPr>
        <w:t xml:space="preserve"> </w:t>
      </w:r>
      <w:r w:rsidRPr="007F6336">
        <w:rPr>
          <w:rFonts w:ascii="Times New Roman" w:hAnsi="Times New Roman"/>
          <w:sz w:val="24"/>
          <w:szCs w:val="24"/>
        </w:rPr>
        <w:t>fans the same reliability, accuracy and sleek modern stylings of</w:t>
      </w:r>
      <w:r w:rsidR="00514B0A">
        <w:rPr>
          <w:rFonts w:ascii="Times New Roman" w:hAnsi="Times New Roman"/>
          <w:sz w:val="24"/>
          <w:szCs w:val="24"/>
        </w:rPr>
        <w:t xml:space="preserve"> its larger A-</w:t>
      </w:r>
      <w:r w:rsidRPr="007F6336">
        <w:rPr>
          <w:rFonts w:ascii="Times New Roman" w:hAnsi="Times New Roman"/>
          <w:sz w:val="24"/>
          <w:szCs w:val="24"/>
        </w:rPr>
        <w:t xml:space="preserve">Series </w:t>
      </w:r>
      <w:r w:rsidR="00CE5DB8">
        <w:rPr>
          <w:rFonts w:ascii="Times New Roman" w:hAnsi="Times New Roman"/>
          <w:sz w:val="24"/>
          <w:szCs w:val="24"/>
        </w:rPr>
        <w:t>m</w:t>
      </w:r>
      <w:r w:rsidR="00514B0A">
        <w:rPr>
          <w:rFonts w:ascii="Times New Roman" w:hAnsi="Times New Roman"/>
          <w:sz w:val="24"/>
          <w:szCs w:val="24"/>
        </w:rPr>
        <w:t xml:space="preserve">agnum </w:t>
      </w:r>
      <w:r w:rsidRPr="007F6336">
        <w:rPr>
          <w:rFonts w:ascii="Times New Roman" w:hAnsi="Times New Roman"/>
          <w:sz w:val="24"/>
          <w:szCs w:val="24"/>
        </w:rPr>
        <w:t>siblings.</w:t>
      </w:r>
    </w:p>
    <w:p w:rsidR="007F6336" w:rsidRPr="007F6336" w:rsidRDefault="007F6336" w:rsidP="007F6336">
      <w:pPr>
        <w:rPr>
          <w:rFonts w:ascii="Times New Roman" w:hAnsi="Times New Roman"/>
          <w:sz w:val="24"/>
          <w:szCs w:val="24"/>
        </w:rPr>
      </w:pPr>
      <w:r w:rsidRPr="007F6336">
        <w:rPr>
          <w:rFonts w:ascii="Times New Roman" w:hAnsi="Times New Roman"/>
          <w:sz w:val="24"/>
          <w:szCs w:val="24"/>
        </w:rPr>
        <w:t xml:space="preserve">For starters, it’s driven by a smooth-cycling, straight-blowback action that reliably feeds a variety of 22 caliber ammunition from the magazine to the chamber. That in itself is no small feat for any </w:t>
      </w:r>
      <w:proofErr w:type="spellStart"/>
      <w:r w:rsidRPr="007F6336">
        <w:rPr>
          <w:rFonts w:ascii="Times New Roman" w:hAnsi="Times New Roman"/>
          <w:sz w:val="24"/>
          <w:szCs w:val="24"/>
        </w:rPr>
        <w:t>rimfire</w:t>
      </w:r>
      <w:proofErr w:type="spellEnd"/>
      <w:r w:rsidRPr="007F6336">
        <w:rPr>
          <w:rFonts w:ascii="Times New Roman" w:hAnsi="Times New Roman"/>
          <w:sz w:val="24"/>
          <w:szCs w:val="24"/>
        </w:rPr>
        <w:t xml:space="preserve"> autoloader, but Savage’s exhaustive testing</w:t>
      </w:r>
      <w:r w:rsidR="0095545E">
        <w:rPr>
          <w:rFonts w:ascii="Times New Roman" w:hAnsi="Times New Roman"/>
          <w:sz w:val="24"/>
          <w:szCs w:val="24"/>
        </w:rPr>
        <w:t>, conducted by engineers in their factory,</w:t>
      </w:r>
      <w:r w:rsidRPr="007F6336">
        <w:rPr>
          <w:rFonts w:ascii="Times New Roman" w:hAnsi="Times New Roman"/>
          <w:sz w:val="24"/>
          <w:szCs w:val="24"/>
        </w:rPr>
        <w:t xml:space="preserve"> </w:t>
      </w:r>
      <w:proofErr w:type="gramStart"/>
      <w:r w:rsidRPr="007F6336">
        <w:rPr>
          <w:rFonts w:ascii="Times New Roman" w:hAnsi="Times New Roman"/>
          <w:sz w:val="24"/>
          <w:szCs w:val="24"/>
        </w:rPr>
        <w:t>also</w:t>
      </w:r>
      <w:proofErr w:type="gramEnd"/>
      <w:r w:rsidRPr="007F6336">
        <w:rPr>
          <w:rFonts w:ascii="Times New Roman" w:hAnsi="Times New Roman"/>
          <w:sz w:val="24"/>
          <w:szCs w:val="24"/>
        </w:rPr>
        <w:t xml:space="preserve"> revealed</w:t>
      </w:r>
      <w:r w:rsidR="00A71504">
        <w:rPr>
          <w:rFonts w:ascii="Times New Roman" w:hAnsi="Times New Roman"/>
          <w:sz w:val="24"/>
          <w:szCs w:val="24"/>
        </w:rPr>
        <w:t xml:space="preserve"> </w:t>
      </w:r>
      <w:r w:rsidRPr="007F6336">
        <w:rPr>
          <w:rFonts w:ascii="Times New Roman" w:hAnsi="Times New Roman"/>
          <w:sz w:val="24"/>
          <w:szCs w:val="24"/>
        </w:rPr>
        <w:t xml:space="preserve">the </w:t>
      </w:r>
      <w:r w:rsidR="00514B0A">
        <w:rPr>
          <w:rFonts w:ascii="Times New Roman" w:hAnsi="Times New Roman"/>
          <w:sz w:val="24"/>
          <w:szCs w:val="24"/>
        </w:rPr>
        <w:t>A22</w:t>
      </w:r>
      <w:r w:rsidR="00CE5DB8">
        <w:rPr>
          <w:rFonts w:ascii="Times New Roman" w:hAnsi="Times New Roman"/>
          <w:sz w:val="24"/>
          <w:szCs w:val="24"/>
        </w:rPr>
        <w:t xml:space="preserve"> </w:t>
      </w:r>
      <w:r w:rsidRPr="007F6336">
        <w:rPr>
          <w:rFonts w:ascii="Times New Roman" w:hAnsi="Times New Roman"/>
          <w:sz w:val="24"/>
          <w:szCs w:val="24"/>
        </w:rPr>
        <w:t xml:space="preserve">action is up to three times more reliable than </w:t>
      </w:r>
      <w:r w:rsidR="00CE5DB8">
        <w:rPr>
          <w:rFonts w:ascii="Times New Roman" w:hAnsi="Times New Roman"/>
          <w:sz w:val="24"/>
          <w:szCs w:val="24"/>
        </w:rPr>
        <w:t xml:space="preserve">rifles from </w:t>
      </w:r>
      <w:r w:rsidRPr="007F6336">
        <w:rPr>
          <w:rFonts w:ascii="Times New Roman" w:hAnsi="Times New Roman"/>
          <w:sz w:val="24"/>
          <w:szCs w:val="24"/>
        </w:rPr>
        <w:t>competitive brands.</w:t>
      </w:r>
    </w:p>
    <w:p w:rsidR="007F6336" w:rsidRPr="007F6336" w:rsidRDefault="007F6336" w:rsidP="007F6336">
      <w:pPr>
        <w:rPr>
          <w:rFonts w:ascii="Times New Roman" w:hAnsi="Times New Roman"/>
          <w:sz w:val="24"/>
          <w:szCs w:val="24"/>
        </w:rPr>
      </w:pPr>
      <w:r w:rsidRPr="007F6336">
        <w:rPr>
          <w:rFonts w:ascii="Times New Roman" w:hAnsi="Times New Roman"/>
          <w:sz w:val="24"/>
          <w:szCs w:val="24"/>
        </w:rPr>
        <w:t>Of course</w:t>
      </w:r>
      <w:r w:rsidR="00CE5DB8">
        <w:rPr>
          <w:rFonts w:ascii="Times New Roman" w:hAnsi="Times New Roman"/>
          <w:sz w:val="24"/>
          <w:szCs w:val="24"/>
        </w:rPr>
        <w:t>,</w:t>
      </w:r>
      <w:r w:rsidRPr="007F6336">
        <w:rPr>
          <w:rFonts w:ascii="Times New Roman" w:hAnsi="Times New Roman"/>
          <w:sz w:val="24"/>
          <w:szCs w:val="24"/>
        </w:rPr>
        <w:t xml:space="preserve"> the action is only as reliable as the magazine that feeds it. In a victory for surefire performance, the </w:t>
      </w:r>
      <w:r w:rsidR="00514B0A">
        <w:rPr>
          <w:rFonts w:ascii="Times New Roman" w:hAnsi="Times New Roman"/>
          <w:sz w:val="24"/>
          <w:szCs w:val="24"/>
        </w:rPr>
        <w:t>A22</w:t>
      </w:r>
      <w:r w:rsidRPr="007F6336">
        <w:rPr>
          <w:rFonts w:ascii="Times New Roman" w:hAnsi="Times New Roman"/>
          <w:sz w:val="24"/>
          <w:szCs w:val="24"/>
        </w:rPr>
        <w:t xml:space="preserve"> chamber is fed by the company’s proprietary, 10-round, flush-fitting rotary magazine. The design is easy to use and delivers a flawless flow of firepower. Plus, its compact stature ensures the magazine won’t catch on grass, brush and branches in the field, making the </w:t>
      </w:r>
      <w:r w:rsidR="00514B0A">
        <w:rPr>
          <w:rFonts w:ascii="Times New Roman" w:hAnsi="Times New Roman"/>
          <w:sz w:val="24"/>
          <w:szCs w:val="24"/>
        </w:rPr>
        <w:t>A22 22</w:t>
      </w:r>
      <w:r w:rsidR="00A71504">
        <w:rPr>
          <w:rFonts w:ascii="Times New Roman" w:hAnsi="Times New Roman"/>
          <w:sz w:val="24"/>
          <w:szCs w:val="24"/>
        </w:rPr>
        <w:t xml:space="preserve"> </w:t>
      </w:r>
      <w:r w:rsidR="00514B0A">
        <w:rPr>
          <w:rFonts w:ascii="Times New Roman" w:hAnsi="Times New Roman"/>
          <w:sz w:val="24"/>
          <w:szCs w:val="24"/>
        </w:rPr>
        <w:t xml:space="preserve">LR </w:t>
      </w:r>
      <w:r w:rsidRPr="007F6336">
        <w:rPr>
          <w:rFonts w:ascii="Times New Roman" w:hAnsi="Times New Roman"/>
          <w:sz w:val="24"/>
          <w:szCs w:val="24"/>
        </w:rPr>
        <w:t xml:space="preserve">the perfect companion for quietly stalking a variety of small game. </w:t>
      </w:r>
    </w:p>
    <w:p w:rsidR="007F6336" w:rsidRPr="007F6336" w:rsidRDefault="007F6336" w:rsidP="007F6336">
      <w:pPr>
        <w:rPr>
          <w:rFonts w:ascii="Times New Roman" w:hAnsi="Times New Roman"/>
          <w:sz w:val="24"/>
          <w:szCs w:val="24"/>
        </w:rPr>
      </w:pPr>
      <w:r w:rsidRPr="007F6336">
        <w:rPr>
          <w:rFonts w:ascii="Times New Roman" w:hAnsi="Times New Roman"/>
          <w:sz w:val="24"/>
          <w:szCs w:val="24"/>
        </w:rPr>
        <w:t>In a nod to shooters seeking a more prodigious supply of ammunition, Savage also partnered with shooting accessories supplier Butler Creek to increase the rifle’s ammo capacity by creating an equally reliable 25-round, spring-fed aftermarket magazine.</w:t>
      </w:r>
    </w:p>
    <w:p w:rsidR="007F6336" w:rsidRPr="007F6336" w:rsidRDefault="007F6336" w:rsidP="007F6336">
      <w:pPr>
        <w:rPr>
          <w:rFonts w:ascii="Times New Roman" w:hAnsi="Times New Roman"/>
          <w:sz w:val="24"/>
          <w:szCs w:val="24"/>
        </w:rPr>
      </w:pPr>
      <w:r w:rsidRPr="007F6336">
        <w:rPr>
          <w:rFonts w:ascii="Times New Roman" w:hAnsi="Times New Roman"/>
          <w:sz w:val="24"/>
          <w:szCs w:val="24"/>
        </w:rPr>
        <w:t xml:space="preserve">The easy-handling, fun-to-shoot </w:t>
      </w:r>
      <w:r w:rsidR="00514B0A">
        <w:rPr>
          <w:rFonts w:ascii="Times New Roman" w:hAnsi="Times New Roman"/>
          <w:sz w:val="24"/>
          <w:szCs w:val="24"/>
        </w:rPr>
        <w:t xml:space="preserve">A22 </w:t>
      </w:r>
      <w:r w:rsidRPr="007F6336">
        <w:rPr>
          <w:rFonts w:ascii="Times New Roman" w:hAnsi="Times New Roman"/>
          <w:sz w:val="24"/>
          <w:szCs w:val="24"/>
        </w:rPr>
        <w:t xml:space="preserve">also features Savage Arms’ accuracy-boosting adjustable </w:t>
      </w:r>
      <w:proofErr w:type="spellStart"/>
      <w:r w:rsidRPr="007F6336">
        <w:rPr>
          <w:rFonts w:ascii="Times New Roman" w:hAnsi="Times New Roman"/>
          <w:sz w:val="24"/>
          <w:szCs w:val="24"/>
        </w:rPr>
        <w:t>AccuTrigger</w:t>
      </w:r>
      <w:proofErr w:type="spellEnd"/>
      <w:r w:rsidRPr="007F6336">
        <w:rPr>
          <w:rFonts w:ascii="Times New Roman" w:hAnsi="Times New Roman"/>
          <w:sz w:val="24"/>
          <w:szCs w:val="24"/>
        </w:rPr>
        <w:t xml:space="preserve">. This revolutionary technology lets shooters fine-tune trigger pull to match their personal taste, allowing for the crispest, cleanest, lightest release possible, without sacrificing safety or paying a gunsmith to do it. Savage </w:t>
      </w:r>
      <w:r w:rsidR="00A71504">
        <w:rPr>
          <w:rFonts w:ascii="Times New Roman" w:hAnsi="Times New Roman"/>
          <w:sz w:val="24"/>
          <w:szCs w:val="24"/>
        </w:rPr>
        <w:t xml:space="preserve">also </w:t>
      </w:r>
      <w:r w:rsidRPr="007F6336">
        <w:rPr>
          <w:rFonts w:ascii="Times New Roman" w:hAnsi="Times New Roman"/>
          <w:sz w:val="24"/>
          <w:szCs w:val="24"/>
        </w:rPr>
        <w:t xml:space="preserve">considers </w:t>
      </w:r>
      <w:proofErr w:type="spellStart"/>
      <w:r w:rsidRPr="007F6336">
        <w:rPr>
          <w:rFonts w:ascii="Times New Roman" w:hAnsi="Times New Roman"/>
          <w:sz w:val="24"/>
          <w:szCs w:val="24"/>
        </w:rPr>
        <w:t>AccuTrigger</w:t>
      </w:r>
      <w:proofErr w:type="spellEnd"/>
      <w:r w:rsidRPr="007F6336">
        <w:rPr>
          <w:rFonts w:ascii="Times New Roman" w:hAnsi="Times New Roman"/>
          <w:sz w:val="24"/>
          <w:szCs w:val="24"/>
        </w:rPr>
        <w:t xml:space="preserve"> standard issue on the </w:t>
      </w:r>
      <w:r w:rsidR="00514B0A">
        <w:rPr>
          <w:rFonts w:ascii="Times New Roman" w:hAnsi="Times New Roman"/>
          <w:sz w:val="24"/>
          <w:szCs w:val="24"/>
        </w:rPr>
        <w:t>A22</w:t>
      </w:r>
      <w:r w:rsidRPr="007F6336">
        <w:rPr>
          <w:rFonts w:ascii="Times New Roman" w:hAnsi="Times New Roman"/>
          <w:sz w:val="24"/>
          <w:szCs w:val="24"/>
        </w:rPr>
        <w:t xml:space="preserve">, while other companies levy significant upgrade charges for their enhanced trigger systems. </w:t>
      </w:r>
    </w:p>
    <w:p w:rsidR="007F6336" w:rsidRPr="007F6336" w:rsidRDefault="00514B0A" w:rsidP="007F6336">
      <w:pPr>
        <w:rPr>
          <w:rFonts w:ascii="Times New Roman" w:hAnsi="Times New Roman"/>
          <w:sz w:val="24"/>
          <w:szCs w:val="24"/>
        </w:rPr>
      </w:pPr>
      <w:r>
        <w:rPr>
          <w:rFonts w:ascii="Times New Roman" w:hAnsi="Times New Roman"/>
          <w:sz w:val="24"/>
          <w:szCs w:val="24"/>
        </w:rPr>
        <w:t>Like the A17 and A22 M</w:t>
      </w:r>
      <w:r w:rsidR="007F6336" w:rsidRPr="007F6336">
        <w:rPr>
          <w:rFonts w:ascii="Times New Roman" w:hAnsi="Times New Roman"/>
          <w:sz w:val="24"/>
          <w:szCs w:val="24"/>
        </w:rPr>
        <w:t xml:space="preserve">agnum, the </w:t>
      </w:r>
      <w:r>
        <w:rPr>
          <w:rFonts w:ascii="Times New Roman" w:hAnsi="Times New Roman"/>
          <w:sz w:val="24"/>
          <w:szCs w:val="24"/>
        </w:rPr>
        <w:t xml:space="preserve">A22 </w:t>
      </w:r>
      <w:r w:rsidR="007F6336" w:rsidRPr="007F6336">
        <w:rPr>
          <w:rFonts w:ascii="Times New Roman" w:hAnsi="Times New Roman"/>
          <w:sz w:val="24"/>
          <w:szCs w:val="24"/>
        </w:rPr>
        <w:t>also features thread-in, zero tolerance headspace similar to the company’s celebrated centerfire platforms. Further fueling its downrange exploits, the rifle’s 22-inch carbon steel barrel is button-rifled for increased accuracy and finely balanced with the rugged yet easy-shouldering black matte synthetic stock.</w:t>
      </w:r>
    </w:p>
    <w:p w:rsidR="007F6336" w:rsidRPr="007F6336" w:rsidRDefault="00A71504" w:rsidP="007F6336">
      <w:pPr>
        <w:rPr>
          <w:rFonts w:ascii="Times New Roman" w:hAnsi="Times New Roman"/>
          <w:sz w:val="24"/>
          <w:szCs w:val="24"/>
        </w:rPr>
      </w:pPr>
      <w:r>
        <w:rPr>
          <w:rFonts w:ascii="Times New Roman" w:hAnsi="Times New Roman"/>
          <w:sz w:val="24"/>
          <w:szCs w:val="24"/>
        </w:rPr>
        <w:lastRenderedPageBreak/>
        <w:t>The</w:t>
      </w:r>
      <w:r w:rsidR="007F6336" w:rsidRPr="007F6336">
        <w:rPr>
          <w:rFonts w:ascii="Times New Roman" w:hAnsi="Times New Roman"/>
          <w:sz w:val="24"/>
          <w:szCs w:val="24"/>
        </w:rPr>
        <w:t xml:space="preserve"> receiver that cradles the </w:t>
      </w:r>
      <w:r w:rsidR="00514B0A">
        <w:rPr>
          <w:rFonts w:ascii="Times New Roman" w:hAnsi="Times New Roman"/>
          <w:sz w:val="24"/>
          <w:szCs w:val="24"/>
        </w:rPr>
        <w:t xml:space="preserve">A22 </w:t>
      </w:r>
      <w:r w:rsidR="007F6336" w:rsidRPr="007F6336">
        <w:rPr>
          <w:rFonts w:ascii="Times New Roman" w:hAnsi="Times New Roman"/>
          <w:sz w:val="24"/>
          <w:szCs w:val="24"/>
        </w:rPr>
        <w:t>precision inner workings is machined from a single billet of case-hardened steel—a major upgrade from the inexpensive die</w:t>
      </w:r>
      <w:r>
        <w:rPr>
          <w:rFonts w:ascii="Times New Roman" w:hAnsi="Times New Roman"/>
          <w:sz w:val="24"/>
          <w:szCs w:val="24"/>
        </w:rPr>
        <w:t>-</w:t>
      </w:r>
      <w:r w:rsidR="007F6336" w:rsidRPr="007F6336">
        <w:rPr>
          <w:rFonts w:ascii="Times New Roman" w:hAnsi="Times New Roman"/>
          <w:sz w:val="24"/>
          <w:szCs w:val="24"/>
        </w:rPr>
        <w:t>cast rece</w:t>
      </w:r>
      <w:r w:rsidR="0095545E">
        <w:rPr>
          <w:rFonts w:ascii="Times New Roman" w:hAnsi="Times New Roman"/>
          <w:sz w:val="24"/>
          <w:szCs w:val="24"/>
        </w:rPr>
        <w:t xml:space="preserve">ivers of competitors’ </w:t>
      </w:r>
      <w:proofErr w:type="spellStart"/>
      <w:r w:rsidR="0095545E">
        <w:rPr>
          <w:rFonts w:ascii="Times New Roman" w:hAnsi="Times New Roman"/>
          <w:sz w:val="24"/>
          <w:szCs w:val="24"/>
        </w:rPr>
        <w:t>rimfires</w:t>
      </w:r>
      <w:proofErr w:type="spellEnd"/>
      <w:r w:rsidR="0095545E">
        <w:rPr>
          <w:rFonts w:ascii="Times New Roman" w:hAnsi="Times New Roman"/>
          <w:sz w:val="24"/>
          <w:szCs w:val="24"/>
        </w:rPr>
        <w:t>, which adds to the rifle being more</w:t>
      </w:r>
      <w:r w:rsidR="0095545E" w:rsidRPr="007F6336">
        <w:rPr>
          <w:rFonts w:ascii="Times New Roman" w:hAnsi="Times New Roman"/>
          <w:sz w:val="24"/>
          <w:szCs w:val="24"/>
        </w:rPr>
        <w:t xml:space="preserve"> reliable than </w:t>
      </w:r>
      <w:r w:rsidR="0095545E">
        <w:rPr>
          <w:rFonts w:ascii="Times New Roman" w:hAnsi="Times New Roman"/>
          <w:sz w:val="24"/>
          <w:szCs w:val="24"/>
        </w:rPr>
        <w:t xml:space="preserve">other </w:t>
      </w:r>
      <w:r w:rsidR="0095545E" w:rsidRPr="007F6336">
        <w:rPr>
          <w:rFonts w:ascii="Times New Roman" w:hAnsi="Times New Roman"/>
          <w:sz w:val="24"/>
          <w:szCs w:val="24"/>
        </w:rPr>
        <w:t>brands.</w:t>
      </w:r>
    </w:p>
    <w:p w:rsidR="007F6336" w:rsidRPr="007F6336" w:rsidRDefault="007F6336" w:rsidP="007F6336">
      <w:pPr>
        <w:rPr>
          <w:rFonts w:ascii="Times New Roman" w:hAnsi="Times New Roman"/>
          <w:sz w:val="24"/>
          <w:szCs w:val="24"/>
        </w:rPr>
      </w:pPr>
      <w:r w:rsidRPr="007F6336">
        <w:rPr>
          <w:rFonts w:ascii="Times New Roman" w:hAnsi="Times New Roman"/>
          <w:sz w:val="24"/>
          <w:szCs w:val="24"/>
        </w:rPr>
        <w:t xml:space="preserve">With a total length of 41½ inches and weight of 5.63 pounds, the </w:t>
      </w:r>
      <w:r w:rsidR="00514B0A">
        <w:rPr>
          <w:rFonts w:ascii="Times New Roman" w:hAnsi="Times New Roman"/>
          <w:sz w:val="24"/>
          <w:szCs w:val="24"/>
        </w:rPr>
        <w:t xml:space="preserve">A22 </w:t>
      </w:r>
      <w:r w:rsidRPr="007F6336">
        <w:rPr>
          <w:rFonts w:ascii="Times New Roman" w:hAnsi="Times New Roman"/>
          <w:sz w:val="24"/>
          <w:szCs w:val="24"/>
        </w:rPr>
        <w:t>is light and easy to handle for shooters of all shapes and sizes. The rifle comes equipped with adjustable open steel sights, so it’s ready to shoot right out of the box. But it is also drilled and tapped for scope mounts, allowing shooters to easily add their favorite optic.</w:t>
      </w:r>
    </w:p>
    <w:p w:rsidR="007F6336" w:rsidRPr="007F6336" w:rsidRDefault="0095545E" w:rsidP="007F6336">
      <w:pPr>
        <w:rPr>
          <w:rFonts w:ascii="Times New Roman" w:hAnsi="Times New Roman"/>
          <w:sz w:val="24"/>
          <w:szCs w:val="24"/>
        </w:rPr>
      </w:pPr>
      <w:r>
        <w:rPr>
          <w:rFonts w:ascii="Times New Roman" w:hAnsi="Times New Roman"/>
          <w:sz w:val="24"/>
          <w:szCs w:val="24"/>
        </w:rPr>
        <w:t>The rifle’s sleek, ergonomic stylings also beat the old-fashioned look other rifles still sport. And w</w:t>
      </w:r>
      <w:r w:rsidR="007F6336" w:rsidRPr="007F6336">
        <w:rPr>
          <w:rFonts w:ascii="Times New Roman" w:hAnsi="Times New Roman"/>
          <w:sz w:val="24"/>
          <w:szCs w:val="24"/>
        </w:rPr>
        <w:t>ith a manufacturer’s suggested retail of just $281, Savage’s A22 is an extremely affordable option</w:t>
      </w:r>
      <w:r w:rsidR="005022E6">
        <w:rPr>
          <w:rFonts w:ascii="Times New Roman" w:hAnsi="Times New Roman"/>
          <w:sz w:val="24"/>
          <w:szCs w:val="24"/>
        </w:rPr>
        <w:t>. It’s ideal for</w:t>
      </w:r>
      <w:bookmarkStart w:id="0" w:name="_GoBack"/>
      <w:bookmarkEnd w:id="0"/>
      <w:r w:rsidR="007F6336" w:rsidRPr="007F6336">
        <w:rPr>
          <w:rFonts w:ascii="Times New Roman" w:hAnsi="Times New Roman"/>
          <w:sz w:val="24"/>
          <w:szCs w:val="24"/>
        </w:rPr>
        <w:t xml:space="preserve"> </w:t>
      </w:r>
      <w:proofErr w:type="spellStart"/>
      <w:r w:rsidR="007F6336" w:rsidRPr="007F6336">
        <w:rPr>
          <w:rFonts w:ascii="Times New Roman" w:hAnsi="Times New Roman"/>
          <w:sz w:val="24"/>
          <w:szCs w:val="24"/>
        </w:rPr>
        <w:t>rimfire</w:t>
      </w:r>
      <w:proofErr w:type="spellEnd"/>
      <w:r w:rsidR="007F6336" w:rsidRPr="007F6336">
        <w:rPr>
          <w:rFonts w:ascii="Times New Roman" w:hAnsi="Times New Roman"/>
          <w:sz w:val="24"/>
          <w:szCs w:val="24"/>
        </w:rPr>
        <w:t xml:space="preserve"> enthusiasts seeking a high-performance </w:t>
      </w:r>
      <w:proofErr w:type="spellStart"/>
      <w:r w:rsidR="007F6336" w:rsidRPr="007F6336">
        <w:rPr>
          <w:rFonts w:ascii="Times New Roman" w:hAnsi="Times New Roman"/>
          <w:sz w:val="24"/>
          <w:szCs w:val="24"/>
        </w:rPr>
        <w:t>autoloading</w:t>
      </w:r>
      <w:proofErr w:type="spellEnd"/>
      <w:r w:rsidR="007F6336" w:rsidRPr="007F6336">
        <w:rPr>
          <w:rFonts w:ascii="Times New Roman" w:hAnsi="Times New Roman"/>
          <w:sz w:val="24"/>
          <w:szCs w:val="24"/>
        </w:rPr>
        <w:t xml:space="preserve"> .22 for everything from backyard plinking to serious target shooting and small game hunting.</w:t>
      </w:r>
    </w:p>
    <w:p w:rsidR="00FE76B8" w:rsidRPr="007F6336" w:rsidRDefault="00FE76B8" w:rsidP="00B5696A">
      <w:pPr>
        <w:spacing w:after="0" w:line="240" w:lineRule="auto"/>
        <w:rPr>
          <w:rFonts w:ascii="Times New Roman" w:hAnsi="Times New Roman"/>
          <w:sz w:val="24"/>
          <w:szCs w:val="24"/>
        </w:rPr>
      </w:pPr>
    </w:p>
    <w:p w:rsidR="001C4710" w:rsidRPr="007F6336" w:rsidRDefault="00D32AED" w:rsidP="00B5696A">
      <w:pPr>
        <w:spacing w:after="0" w:line="240" w:lineRule="auto"/>
        <w:jc w:val="center"/>
        <w:rPr>
          <w:rFonts w:ascii="Times New Roman" w:hAnsi="Times New Roman"/>
          <w:sz w:val="24"/>
          <w:szCs w:val="24"/>
        </w:rPr>
      </w:pPr>
      <w:r w:rsidRPr="007F6336">
        <w:rPr>
          <w:rFonts w:ascii="Times New Roman" w:hAnsi="Times New Roman"/>
          <w:sz w:val="24"/>
          <w:szCs w:val="24"/>
        </w:rPr>
        <w:t>###</w:t>
      </w:r>
    </w:p>
    <w:sectPr w:rsidR="001C4710" w:rsidRPr="007F6336" w:rsidSect="000562B0">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40" w:rsidRDefault="005E0C40" w:rsidP="00437AD7">
      <w:pPr>
        <w:spacing w:after="0" w:line="240" w:lineRule="auto"/>
      </w:pPr>
      <w:r>
        <w:separator/>
      </w:r>
    </w:p>
  </w:endnote>
  <w:endnote w:type="continuationSeparator" w:id="0">
    <w:p w:rsidR="005E0C40" w:rsidRDefault="005E0C40" w:rsidP="004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08" w:rsidRPr="00B420C5" w:rsidRDefault="005E0C40">
    <w:pPr>
      <w:pStyle w:val="Footer"/>
      <w:pBdr>
        <w:top w:val="thinThickSmallGap" w:sz="24" w:space="1" w:color="622423" w:themeColor="accent2" w:themeShade="7F"/>
      </w:pBdr>
      <w:rPr>
        <w:rFonts w:ascii="Times New Roman" w:eastAsiaTheme="majorEastAsia" w:hAnsi="Times New Roman" w:cs="Times New Roman"/>
      </w:rPr>
    </w:pPr>
    <w:hyperlink r:id="rId1" w:history="1">
      <w:r w:rsidR="00DE120F" w:rsidRPr="00A33410">
        <w:rPr>
          <w:rStyle w:val="Hyperlink"/>
          <w:rFonts w:ascii="Times New Roman" w:eastAsiaTheme="majorEastAsia" w:hAnsi="Times New Roman" w:cs="Times New Roman"/>
        </w:rPr>
        <w:t>www.savagearms.com</w:t>
      </w:r>
    </w:hyperlink>
    <w:r w:rsidR="00B97508" w:rsidRPr="00B420C5">
      <w:rPr>
        <w:rFonts w:ascii="Times New Roman" w:eastAsiaTheme="majorEastAsia" w:hAnsi="Times New Roman" w:cs="Times New Roman"/>
      </w:rPr>
      <w:t xml:space="preserve"> </w:t>
    </w:r>
    <w:r w:rsidR="00B97508" w:rsidRPr="00B420C5">
      <w:rPr>
        <w:rFonts w:ascii="Times New Roman" w:eastAsiaTheme="majorEastAsia" w:hAnsi="Times New Roman" w:cs="Times New Roman"/>
      </w:rPr>
      <w:ptab w:relativeTo="margin" w:alignment="right" w:leader="none"/>
    </w:r>
    <w:r w:rsidR="00B97508" w:rsidRPr="00B420C5">
      <w:rPr>
        <w:rFonts w:ascii="Times New Roman" w:eastAsiaTheme="majorEastAsia" w:hAnsi="Times New Roman" w:cs="Times New Roman"/>
      </w:rPr>
      <w:t xml:space="preserve">Page </w:t>
    </w:r>
    <w:r w:rsidR="00B97508" w:rsidRPr="00B420C5">
      <w:rPr>
        <w:rFonts w:ascii="Times New Roman" w:eastAsiaTheme="minorEastAsia" w:hAnsi="Times New Roman" w:cs="Times New Roman"/>
      </w:rPr>
      <w:fldChar w:fldCharType="begin"/>
    </w:r>
    <w:r w:rsidR="00B97508" w:rsidRPr="00B420C5">
      <w:rPr>
        <w:rFonts w:ascii="Times New Roman" w:hAnsi="Times New Roman" w:cs="Times New Roman"/>
      </w:rPr>
      <w:instrText xml:space="preserve"> PAGE   \* MERGEFORMAT </w:instrText>
    </w:r>
    <w:r w:rsidR="00B97508" w:rsidRPr="00B420C5">
      <w:rPr>
        <w:rFonts w:ascii="Times New Roman" w:eastAsiaTheme="minorEastAsia" w:hAnsi="Times New Roman" w:cs="Times New Roman"/>
      </w:rPr>
      <w:fldChar w:fldCharType="separate"/>
    </w:r>
    <w:r w:rsidR="005022E6" w:rsidRPr="005022E6">
      <w:rPr>
        <w:rFonts w:ascii="Times New Roman" w:eastAsiaTheme="majorEastAsia" w:hAnsi="Times New Roman" w:cs="Times New Roman"/>
        <w:noProof/>
      </w:rPr>
      <w:t>2</w:t>
    </w:r>
    <w:r w:rsidR="00B97508" w:rsidRPr="00B420C5">
      <w:rPr>
        <w:rFonts w:ascii="Times New Roman" w:eastAsiaTheme="majorEastAsia" w:hAnsi="Times New Roman" w:cs="Times New Roman"/>
        <w:noProof/>
      </w:rPr>
      <w:fldChar w:fldCharType="end"/>
    </w:r>
    <w:r w:rsidR="00D13C0A">
      <w:rPr>
        <w:rFonts w:ascii="Times New Roman" w:eastAsiaTheme="majorEastAsia" w:hAnsi="Times New Roman" w:cs="Times New Roman"/>
        <w:noProof/>
      </w:rPr>
      <w:t xml:space="preserve"> of 3</w:t>
    </w:r>
  </w:p>
  <w:p w:rsidR="00B97508" w:rsidRDefault="00B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40" w:rsidRDefault="005E0C40" w:rsidP="00437AD7">
      <w:pPr>
        <w:spacing w:after="0" w:line="240" w:lineRule="auto"/>
      </w:pPr>
      <w:r>
        <w:separator/>
      </w:r>
    </w:p>
  </w:footnote>
  <w:footnote w:type="continuationSeparator" w:id="0">
    <w:p w:rsidR="005E0C40" w:rsidRDefault="005E0C40" w:rsidP="004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4"/>
        <w:szCs w:val="24"/>
      </w:rPr>
      <w:alias w:val="Title"/>
      <w:id w:val="77738743"/>
      <w:placeholder>
        <w:docPart w:val="A4E12FB50FE74ED5BF90A36F7747169E"/>
      </w:placeholder>
      <w:dataBinding w:prefixMappings="xmlns:ns0='http://schemas.openxmlformats.org/package/2006/metadata/core-properties' xmlns:ns1='http://purl.org/dc/elements/1.1/'" w:xpath="/ns0:coreProperties[1]/ns1:title[1]" w:storeItemID="{6C3C8BC8-F283-45AE-878A-BAB7291924A1}"/>
      <w:text/>
    </w:sdtPr>
    <w:sdtEndPr/>
    <w:sdtContent>
      <w:p w:rsidR="00B97508" w:rsidRPr="00B97508" w:rsidRDefault="00674D1C" w:rsidP="00B97508">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contents of this article were</w:t>
        </w:r>
        <w:r w:rsidR="00DE120F">
          <w:rPr>
            <w:rFonts w:ascii="Times New Roman" w:eastAsiaTheme="majorEastAsia" w:hAnsi="Times New Roman" w:cs="Times New Roman"/>
            <w:sz w:val="24"/>
            <w:szCs w:val="24"/>
          </w:rPr>
          <w:t xml:space="preserve"> produced by Savage</w:t>
        </w:r>
        <w:r w:rsidR="00C711F3">
          <w:rPr>
            <w:rFonts w:ascii="Times New Roman" w:eastAsiaTheme="majorEastAsia" w:hAnsi="Times New Roman" w:cs="Times New Roman"/>
            <w:sz w:val="24"/>
            <w:szCs w:val="24"/>
          </w:rPr>
          <w:t>®</w:t>
        </w:r>
        <w:r w:rsidR="003A42F7">
          <w:rPr>
            <w:rFonts w:ascii="Times New Roman" w:eastAsiaTheme="majorEastAsia" w:hAnsi="Times New Roman" w:cs="Times New Roman"/>
            <w:sz w:val="24"/>
            <w:szCs w:val="24"/>
          </w:rPr>
          <w:t xml:space="preserve"> and are supplied by the company. </w:t>
        </w:r>
        <w:r w:rsidR="00246A4D">
          <w:rPr>
            <w:rFonts w:ascii="Times New Roman" w:eastAsiaTheme="majorEastAsia" w:hAnsi="Times New Roman" w:cs="Times New Roman"/>
            <w:sz w:val="24"/>
            <w:szCs w:val="24"/>
          </w:rPr>
          <w:t>Permission is granted to copy, reformat and/or publish this article in whole or in part.</w:t>
        </w:r>
      </w:p>
    </w:sdtContent>
  </w:sdt>
  <w:p w:rsidR="00B97508" w:rsidRDefault="00B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7AF7"/>
    <w:multiLevelType w:val="hybridMultilevel"/>
    <w:tmpl w:val="771E4F76"/>
    <w:lvl w:ilvl="0" w:tplc="ED462CF8">
      <w:start w:val="1"/>
      <w:numFmt w:val="bullet"/>
      <w:lvlText w:val="•"/>
      <w:lvlJc w:val="left"/>
      <w:pPr>
        <w:tabs>
          <w:tab w:val="num" w:pos="720"/>
        </w:tabs>
        <w:ind w:left="720" w:hanging="360"/>
      </w:pPr>
      <w:rPr>
        <w:rFonts w:ascii="Arial" w:hAnsi="Arial" w:hint="default"/>
      </w:rPr>
    </w:lvl>
    <w:lvl w:ilvl="1" w:tplc="7CD6C282" w:tentative="1">
      <w:start w:val="1"/>
      <w:numFmt w:val="bullet"/>
      <w:lvlText w:val="•"/>
      <w:lvlJc w:val="left"/>
      <w:pPr>
        <w:tabs>
          <w:tab w:val="num" w:pos="1440"/>
        </w:tabs>
        <w:ind w:left="1440" w:hanging="360"/>
      </w:pPr>
      <w:rPr>
        <w:rFonts w:ascii="Arial" w:hAnsi="Arial" w:hint="default"/>
      </w:rPr>
    </w:lvl>
    <w:lvl w:ilvl="2" w:tplc="AB0C8C2C" w:tentative="1">
      <w:start w:val="1"/>
      <w:numFmt w:val="bullet"/>
      <w:lvlText w:val="•"/>
      <w:lvlJc w:val="left"/>
      <w:pPr>
        <w:tabs>
          <w:tab w:val="num" w:pos="2160"/>
        </w:tabs>
        <w:ind w:left="2160" w:hanging="360"/>
      </w:pPr>
      <w:rPr>
        <w:rFonts w:ascii="Arial" w:hAnsi="Arial" w:hint="default"/>
      </w:rPr>
    </w:lvl>
    <w:lvl w:ilvl="3" w:tplc="019C1260" w:tentative="1">
      <w:start w:val="1"/>
      <w:numFmt w:val="bullet"/>
      <w:lvlText w:val="•"/>
      <w:lvlJc w:val="left"/>
      <w:pPr>
        <w:tabs>
          <w:tab w:val="num" w:pos="2880"/>
        </w:tabs>
        <w:ind w:left="2880" w:hanging="360"/>
      </w:pPr>
      <w:rPr>
        <w:rFonts w:ascii="Arial" w:hAnsi="Arial" w:hint="default"/>
      </w:rPr>
    </w:lvl>
    <w:lvl w:ilvl="4" w:tplc="6418867E" w:tentative="1">
      <w:start w:val="1"/>
      <w:numFmt w:val="bullet"/>
      <w:lvlText w:val="•"/>
      <w:lvlJc w:val="left"/>
      <w:pPr>
        <w:tabs>
          <w:tab w:val="num" w:pos="3600"/>
        </w:tabs>
        <w:ind w:left="3600" w:hanging="360"/>
      </w:pPr>
      <w:rPr>
        <w:rFonts w:ascii="Arial" w:hAnsi="Arial" w:hint="default"/>
      </w:rPr>
    </w:lvl>
    <w:lvl w:ilvl="5" w:tplc="255C7C58" w:tentative="1">
      <w:start w:val="1"/>
      <w:numFmt w:val="bullet"/>
      <w:lvlText w:val="•"/>
      <w:lvlJc w:val="left"/>
      <w:pPr>
        <w:tabs>
          <w:tab w:val="num" w:pos="4320"/>
        </w:tabs>
        <w:ind w:left="4320" w:hanging="360"/>
      </w:pPr>
      <w:rPr>
        <w:rFonts w:ascii="Arial" w:hAnsi="Arial" w:hint="default"/>
      </w:rPr>
    </w:lvl>
    <w:lvl w:ilvl="6" w:tplc="C2386176" w:tentative="1">
      <w:start w:val="1"/>
      <w:numFmt w:val="bullet"/>
      <w:lvlText w:val="•"/>
      <w:lvlJc w:val="left"/>
      <w:pPr>
        <w:tabs>
          <w:tab w:val="num" w:pos="5040"/>
        </w:tabs>
        <w:ind w:left="5040" w:hanging="360"/>
      </w:pPr>
      <w:rPr>
        <w:rFonts w:ascii="Arial" w:hAnsi="Arial" w:hint="default"/>
      </w:rPr>
    </w:lvl>
    <w:lvl w:ilvl="7" w:tplc="5366F3F2" w:tentative="1">
      <w:start w:val="1"/>
      <w:numFmt w:val="bullet"/>
      <w:lvlText w:val="•"/>
      <w:lvlJc w:val="left"/>
      <w:pPr>
        <w:tabs>
          <w:tab w:val="num" w:pos="5760"/>
        </w:tabs>
        <w:ind w:left="5760" w:hanging="360"/>
      </w:pPr>
      <w:rPr>
        <w:rFonts w:ascii="Arial" w:hAnsi="Arial" w:hint="default"/>
      </w:rPr>
    </w:lvl>
    <w:lvl w:ilvl="8" w:tplc="0D0252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C95C67"/>
    <w:multiLevelType w:val="hybridMultilevel"/>
    <w:tmpl w:val="5FA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C9"/>
    <w:rsid w:val="00007DB5"/>
    <w:rsid w:val="00015C49"/>
    <w:rsid w:val="000346E1"/>
    <w:rsid w:val="000562B0"/>
    <w:rsid w:val="00086348"/>
    <w:rsid w:val="00091649"/>
    <w:rsid w:val="000C1640"/>
    <w:rsid w:val="000D341F"/>
    <w:rsid w:val="00125C61"/>
    <w:rsid w:val="0015161F"/>
    <w:rsid w:val="00156CDE"/>
    <w:rsid w:val="00157179"/>
    <w:rsid w:val="00157249"/>
    <w:rsid w:val="001635D6"/>
    <w:rsid w:val="0017058A"/>
    <w:rsid w:val="00175D59"/>
    <w:rsid w:val="00176306"/>
    <w:rsid w:val="001769E0"/>
    <w:rsid w:val="00181DD9"/>
    <w:rsid w:val="00194EB7"/>
    <w:rsid w:val="001A23E3"/>
    <w:rsid w:val="001A38E9"/>
    <w:rsid w:val="001C4710"/>
    <w:rsid w:val="001C61BF"/>
    <w:rsid w:val="00234886"/>
    <w:rsid w:val="00236888"/>
    <w:rsid w:val="00237BF3"/>
    <w:rsid w:val="00240F17"/>
    <w:rsid w:val="00246A4D"/>
    <w:rsid w:val="00254428"/>
    <w:rsid w:val="00257019"/>
    <w:rsid w:val="00266238"/>
    <w:rsid w:val="002676F7"/>
    <w:rsid w:val="0028462B"/>
    <w:rsid w:val="002906A7"/>
    <w:rsid w:val="00295607"/>
    <w:rsid w:val="002C19CC"/>
    <w:rsid w:val="002D5FA5"/>
    <w:rsid w:val="002F322F"/>
    <w:rsid w:val="002F5401"/>
    <w:rsid w:val="002F56E7"/>
    <w:rsid w:val="002F750D"/>
    <w:rsid w:val="00306B0F"/>
    <w:rsid w:val="00307AE5"/>
    <w:rsid w:val="0031238B"/>
    <w:rsid w:val="0032649D"/>
    <w:rsid w:val="003413E8"/>
    <w:rsid w:val="00341705"/>
    <w:rsid w:val="00345A9F"/>
    <w:rsid w:val="00353F5E"/>
    <w:rsid w:val="00371878"/>
    <w:rsid w:val="00396104"/>
    <w:rsid w:val="003A42F7"/>
    <w:rsid w:val="003A7F71"/>
    <w:rsid w:val="003B21BA"/>
    <w:rsid w:val="003F326A"/>
    <w:rsid w:val="004166E6"/>
    <w:rsid w:val="00426CE1"/>
    <w:rsid w:val="00437217"/>
    <w:rsid w:val="00437AD7"/>
    <w:rsid w:val="00451E34"/>
    <w:rsid w:val="00462A98"/>
    <w:rsid w:val="00467CFC"/>
    <w:rsid w:val="00472AC1"/>
    <w:rsid w:val="00495D79"/>
    <w:rsid w:val="004B5D94"/>
    <w:rsid w:val="004C2E5A"/>
    <w:rsid w:val="004E14C0"/>
    <w:rsid w:val="005022E6"/>
    <w:rsid w:val="00514B0A"/>
    <w:rsid w:val="00527BF5"/>
    <w:rsid w:val="005349CF"/>
    <w:rsid w:val="00555C12"/>
    <w:rsid w:val="0055657D"/>
    <w:rsid w:val="00572418"/>
    <w:rsid w:val="00594E59"/>
    <w:rsid w:val="005A3948"/>
    <w:rsid w:val="005C4BAF"/>
    <w:rsid w:val="005D0D28"/>
    <w:rsid w:val="005E0C40"/>
    <w:rsid w:val="006228A2"/>
    <w:rsid w:val="006350BE"/>
    <w:rsid w:val="00652B3B"/>
    <w:rsid w:val="0065346C"/>
    <w:rsid w:val="00674D1C"/>
    <w:rsid w:val="00675E87"/>
    <w:rsid w:val="00677489"/>
    <w:rsid w:val="00686F66"/>
    <w:rsid w:val="006A1996"/>
    <w:rsid w:val="006A5211"/>
    <w:rsid w:val="006B19D3"/>
    <w:rsid w:val="006C2DDE"/>
    <w:rsid w:val="006D23FB"/>
    <w:rsid w:val="006D335C"/>
    <w:rsid w:val="006E3CE0"/>
    <w:rsid w:val="006F21AB"/>
    <w:rsid w:val="007140A2"/>
    <w:rsid w:val="00715CEF"/>
    <w:rsid w:val="00720506"/>
    <w:rsid w:val="007252F7"/>
    <w:rsid w:val="007354D3"/>
    <w:rsid w:val="00752350"/>
    <w:rsid w:val="007644AD"/>
    <w:rsid w:val="0077722D"/>
    <w:rsid w:val="007B2092"/>
    <w:rsid w:val="007B5A47"/>
    <w:rsid w:val="007F1658"/>
    <w:rsid w:val="007F6336"/>
    <w:rsid w:val="00813EC5"/>
    <w:rsid w:val="00814C4A"/>
    <w:rsid w:val="008726FC"/>
    <w:rsid w:val="00890708"/>
    <w:rsid w:val="008D02B6"/>
    <w:rsid w:val="008D5381"/>
    <w:rsid w:val="008E4D42"/>
    <w:rsid w:val="00913871"/>
    <w:rsid w:val="009275B1"/>
    <w:rsid w:val="0093357C"/>
    <w:rsid w:val="00935550"/>
    <w:rsid w:val="00955293"/>
    <w:rsid w:val="0095545E"/>
    <w:rsid w:val="0095600D"/>
    <w:rsid w:val="00960D58"/>
    <w:rsid w:val="00987560"/>
    <w:rsid w:val="0099228A"/>
    <w:rsid w:val="009A4DE9"/>
    <w:rsid w:val="009D2385"/>
    <w:rsid w:val="009D4FDE"/>
    <w:rsid w:val="009F2E6A"/>
    <w:rsid w:val="009F7A7D"/>
    <w:rsid w:val="00A00755"/>
    <w:rsid w:val="00A205BF"/>
    <w:rsid w:val="00A61943"/>
    <w:rsid w:val="00A71504"/>
    <w:rsid w:val="00A86028"/>
    <w:rsid w:val="00A863C0"/>
    <w:rsid w:val="00A97678"/>
    <w:rsid w:val="00AB11E2"/>
    <w:rsid w:val="00AB15BC"/>
    <w:rsid w:val="00AC3B87"/>
    <w:rsid w:val="00AE4E1A"/>
    <w:rsid w:val="00AF3551"/>
    <w:rsid w:val="00B023E2"/>
    <w:rsid w:val="00B0362D"/>
    <w:rsid w:val="00B235DD"/>
    <w:rsid w:val="00B3743C"/>
    <w:rsid w:val="00B37C50"/>
    <w:rsid w:val="00B420C5"/>
    <w:rsid w:val="00B42386"/>
    <w:rsid w:val="00B44FAE"/>
    <w:rsid w:val="00B5696A"/>
    <w:rsid w:val="00B57FD7"/>
    <w:rsid w:val="00B76D42"/>
    <w:rsid w:val="00B77DA4"/>
    <w:rsid w:val="00B859B2"/>
    <w:rsid w:val="00B97508"/>
    <w:rsid w:val="00BA5790"/>
    <w:rsid w:val="00BC1BAB"/>
    <w:rsid w:val="00BC2B14"/>
    <w:rsid w:val="00BD4373"/>
    <w:rsid w:val="00BE77E5"/>
    <w:rsid w:val="00C10269"/>
    <w:rsid w:val="00C12DFE"/>
    <w:rsid w:val="00C24404"/>
    <w:rsid w:val="00C33860"/>
    <w:rsid w:val="00C340B6"/>
    <w:rsid w:val="00C46514"/>
    <w:rsid w:val="00C5180E"/>
    <w:rsid w:val="00C538CC"/>
    <w:rsid w:val="00C64E88"/>
    <w:rsid w:val="00C65AF0"/>
    <w:rsid w:val="00C67F48"/>
    <w:rsid w:val="00C711F3"/>
    <w:rsid w:val="00C721DC"/>
    <w:rsid w:val="00C85575"/>
    <w:rsid w:val="00CE5DB8"/>
    <w:rsid w:val="00CF63EA"/>
    <w:rsid w:val="00D04B7F"/>
    <w:rsid w:val="00D13C0A"/>
    <w:rsid w:val="00D32AED"/>
    <w:rsid w:val="00D47A89"/>
    <w:rsid w:val="00D61B8A"/>
    <w:rsid w:val="00D83449"/>
    <w:rsid w:val="00D87929"/>
    <w:rsid w:val="00DA536C"/>
    <w:rsid w:val="00DB3AD9"/>
    <w:rsid w:val="00DD1B1F"/>
    <w:rsid w:val="00DE120F"/>
    <w:rsid w:val="00DE2D76"/>
    <w:rsid w:val="00DE2DCB"/>
    <w:rsid w:val="00DF2D38"/>
    <w:rsid w:val="00E01286"/>
    <w:rsid w:val="00E0417C"/>
    <w:rsid w:val="00E05D04"/>
    <w:rsid w:val="00E1021E"/>
    <w:rsid w:val="00E218C9"/>
    <w:rsid w:val="00E30814"/>
    <w:rsid w:val="00E30DA9"/>
    <w:rsid w:val="00E31C1F"/>
    <w:rsid w:val="00E37187"/>
    <w:rsid w:val="00E40B33"/>
    <w:rsid w:val="00E841A2"/>
    <w:rsid w:val="00E87363"/>
    <w:rsid w:val="00EA2D60"/>
    <w:rsid w:val="00EB1D5A"/>
    <w:rsid w:val="00ED1DBE"/>
    <w:rsid w:val="00ED242F"/>
    <w:rsid w:val="00ED379A"/>
    <w:rsid w:val="00EE27ED"/>
    <w:rsid w:val="00EE3E7F"/>
    <w:rsid w:val="00EE453E"/>
    <w:rsid w:val="00EE7F23"/>
    <w:rsid w:val="00F012B4"/>
    <w:rsid w:val="00F0298C"/>
    <w:rsid w:val="00F03E56"/>
    <w:rsid w:val="00F27CCC"/>
    <w:rsid w:val="00F41B2B"/>
    <w:rsid w:val="00F51D03"/>
    <w:rsid w:val="00F6618A"/>
    <w:rsid w:val="00F7034A"/>
    <w:rsid w:val="00F77021"/>
    <w:rsid w:val="00F80DD1"/>
    <w:rsid w:val="00F859F2"/>
    <w:rsid w:val="00FC0476"/>
    <w:rsid w:val="00FC5E5E"/>
    <w:rsid w:val="00FD066F"/>
    <w:rsid w:val="00FE76B8"/>
    <w:rsid w:val="00FF211F"/>
    <w:rsid w:val="00FF36CA"/>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AF882-8061-4092-9A0F-6317370F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 w:type="paragraph" w:styleId="NormalWeb">
    <w:name w:val="Normal (Web)"/>
    <w:basedOn w:val="Normal"/>
    <w:uiPriority w:val="99"/>
    <w:semiHidden/>
    <w:unhideWhenUsed/>
    <w:rsid w:val="00814C4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234630428">
      <w:bodyDiv w:val="1"/>
      <w:marLeft w:val="0"/>
      <w:marRight w:val="0"/>
      <w:marTop w:val="0"/>
      <w:marBottom w:val="0"/>
      <w:divBdr>
        <w:top w:val="none" w:sz="0" w:space="0" w:color="auto"/>
        <w:left w:val="none" w:sz="0" w:space="0" w:color="auto"/>
        <w:bottom w:val="none" w:sz="0" w:space="0" w:color="auto"/>
        <w:right w:val="none" w:sz="0" w:space="0" w:color="auto"/>
      </w:divBdr>
    </w:div>
    <w:div w:id="1259213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648">
          <w:marLeft w:val="0"/>
          <w:marRight w:val="15"/>
          <w:marTop w:val="0"/>
          <w:marBottom w:val="15"/>
          <w:divBdr>
            <w:top w:val="none" w:sz="0" w:space="0" w:color="auto"/>
            <w:left w:val="none" w:sz="0" w:space="0" w:color="auto"/>
            <w:bottom w:val="none" w:sz="0" w:space="0" w:color="auto"/>
            <w:right w:val="none" w:sz="0" w:space="0" w:color="auto"/>
          </w:divBdr>
        </w:div>
      </w:divsChild>
    </w:div>
    <w:div w:id="2001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vagea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12FB50FE74ED5BF90A36F7747169E"/>
        <w:category>
          <w:name w:val="General"/>
          <w:gallery w:val="placeholder"/>
        </w:category>
        <w:types>
          <w:type w:val="bbPlcHdr"/>
        </w:types>
        <w:behaviors>
          <w:behavior w:val="content"/>
        </w:behaviors>
        <w:guid w:val="{33C80F84-9BAA-404D-91FC-ADA5F5C3D16F}"/>
      </w:docPartPr>
      <w:docPartBody>
        <w:p w:rsidR="00AA5578" w:rsidRDefault="007E6AD7" w:rsidP="007E6AD7">
          <w:pPr>
            <w:pStyle w:val="A4E12FB50FE74ED5BF90A36F77471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7"/>
    <w:rsid w:val="00051703"/>
    <w:rsid w:val="00087E03"/>
    <w:rsid w:val="00381B9D"/>
    <w:rsid w:val="0041598C"/>
    <w:rsid w:val="004D7A8F"/>
    <w:rsid w:val="0065495F"/>
    <w:rsid w:val="0070277D"/>
    <w:rsid w:val="00786604"/>
    <w:rsid w:val="007E6AD7"/>
    <w:rsid w:val="007F0D6E"/>
    <w:rsid w:val="00926B6D"/>
    <w:rsid w:val="009431BF"/>
    <w:rsid w:val="00953198"/>
    <w:rsid w:val="0095691C"/>
    <w:rsid w:val="009651C2"/>
    <w:rsid w:val="00AA5578"/>
    <w:rsid w:val="00CA0234"/>
    <w:rsid w:val="00D32FF5"/>
    <w:rsid w:val="00D95A69"/>
    <w:rsid w:val="00E07A2B"/>
    <w:rsid w:val="00E843EB"/>
    <w:rsid w:val="00EC4509"/>
    <w:rsid w:val="00EF3064"/>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79CA-8EAE-4EDB-AD68-75EC39E6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contents of this article were produced by Savage® and are supplied by the company. Permission is granted to copy, reformat and/or publish this article in whole or in part.</vt:lpstr>
    </vt:vector>
  </TitlesOfParts>
  <Company>ATK CCI-Speer</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Savage® and are supplied by the company. Permission is granted to copy, reformat and/or publish this article in whole or in part.</dc:title>
  <dc:creator>e57914</dc:creator>
  <cp:lastModifiedBy>Gilligan, Ryan</cp:lastModifiedBy>
  <cp:revision>4</cp:revision>
  <cp:lastPrinted>2016-08-26T01:53:00Z</cp:lastPrinted>
  <dcterms:created xsi:type="dcterms:W3CDTF">2016-09-30T14:23:00Z</dcterms:created>
  <dcterms:modified xsi:type="dcterms:W3CDTF">2016-09-30T14:29:00Z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a2449f90-7d08-4d02-9ef9-208e2a68eb25</vt:lpwstr>
  </property>
  <property fmtid="{D5CDD505-2E9C-101B-9397-08002B2CF9AE}" pid="3" name="ATKCategory">
    <vt:lpwstr>Alliant Techsystems Proprietary - Unmarked</vt:lpwstr>
  </property>
</Properties>
</file>