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6173D" w14:textId="77777777" w:rsidR="00FA1E4C" w:rsidRPr="00FA1E4C" w:rsidRDefault="00FA1E4C">
      <w:pPr>
        <w:rPr>
          <w:rFonts w:ascii="Times New Roman" w:hAnsi="Times New Roman" w:cs="Times New Roman"/>
          <w:b/>
        </w:rPr>
      </w:pPr>
    </w:p>
    <w:p w14:paraId="24E64359" w14:textId="77777777" w:rsidR="00744D16" w:rsidRDefault="00744D16" w:rsidP="00744D16">
      <w:pPr>
        <w:rPr>
          <w:rFonts w:ascii="Times New Roman" w:hAnsi="Times New Roman" w:cs="Times New Roman"/>
          <w:b/>
        </w:rPr>
      </w:pPr>
      <w:r w:rsidRPr="00AC3CFB">
        <w:rPr>
          <w:rFonts w:ascii="Times New Roman" w:hAnsi="Times New Roman" w:cs="Times New Roman"/>
          <w:b/>
        </w:rPr>
        <w:t>224 Valkyrie</w:t>
      </w:r>
      <w:r>
        <w:rPr>
          <w:rFonts w:ascii="Times New Roman" w:hAnsi="Times New Roman" w:cs="Times New Roman"/>
          <w:b/>
        </w:rPr>
        <w:t xml:space="preserve"> Defined</w:t>
      </w:r>
    </w:p>
    <w:p w14:paraId="30B26C0C" w14:textId="77777777" w:rsidR="00744D16" w:rsidRPr="00AC3CFB" w:rsidRDefault="00744D16" w:rsidP="00744D16">
      <w:pPr>
        <w:rPr>
          <w:rFonts w:ascii="Times New Roman" w:hAnsi="Times New Roman" w:cs="Times New Roman"/>
          <w:b/>
        </w:rPr>
      </w:pPr>
    </w:p>
    <w:p w14:paraId="47E7E379" w14:textId="77777777" w:rsidR="00744D16" w:rsidRDefault="00744D16" w:rsidP="00744D16">
      <w:pPr>
        <w:rPr>
          <w:rFonts w:ascii="Times New Roman" w:hAnsi="Times New Roman" w:cs="Times New Roman"/>
          <w:i/>
        </w:rPr>
      </w:pPr>
      <w:r>
        <w:rPr>
          <w:rFonts w:ascii="Times New Roman" w:hAnsi="Times New Roman" w:cs="Times New Roman"/>
          <w:i/>
        </w:rPr>
        <w:t>Brand-n</w:t>
      </w:r>
      <w:r w:rsidRPr="00A935EB">
        <w:rPr>
          <w:rFonts w:ascii="Times New Roman" w:hAnsi="Times New Roman" w:cs="Times New Roman"/>
          <w:i/>
        </w:rPr>
        <w:t xml:space="preserve">ew MSR 15 </w:t>
      </w:r>
      <w:r>
        <w:rPr>
          <w:rFonts w:ascii="Times New Roman" w:hAnsi="Times New Roman" w:cs="Times New Roman"/>
          <w:i/>
        </w:rPr>
        <w:t>cartridge</w:t>
      </w:r>
      <w:r w:rsidRPr="00A935EB">
        <w:rPr>
          <w:rFonts w:ascii="Times New Roman" w:hAnsi="Times New Roman" w:cs="Times New Roman"/>
          <w:i/>
        </w:rPr>
        <w:t xml:space="preserve"> </w:t>
      </w:r>
      <w:r>
        <w:rPr>
          <w:rFonts w:ascii="Times New Roman" w:hAnsi="Times New Roman" w:cs="Times New Roman"/>
          <w:i/>
        </w:rPr>
        <w:t xml:space="preserve">pushes accuracy envelope </w:t>
      </w:r>
      <w:r w:rsidRPr="00875E9D">
        <w:rPr>
          <w:rFonts w:ascii="Times New Roman" w:hAnsi="Times New Roman" w:cs="Times New Roman"/>
          <w:i/>
        </w:rPr>
        <w:t xml:space="preserve">to </w:t>
      </w:r>
      <w:r>
        <w:rPr>
          <w:rFonts w:ascii="Times New Roman" w:hAnsi="Times New Roman" w:cs="Times New Roman"/>
          <w:i/>
        </w:rPr>
        <w:t>extreme</w:t>
      </w:r>
      <w:r w:rsidRPr="00A935EB">
        <w:rPr>
          <w:rFonts w:ascii="Times New Roman" w:hAnsi="Times New Roman" w:cs="Times New Roman"/>
          <w:i/>
        </w:rPr>
        <w:t xml:space="preserve"> distance</w:t>
      </w:r>
      <w:r>
        <w:rPr>
          <w:rFonts w:ascii="Times New Roman" w:hAnsi="Times New Roman" w:cs="Times New Roman"/>
          <w:i/>
        </w:rPr>
        <w:t xml:space="preserve">s </w:t>
      </w:r>
    </w:p>
    <w:p w14:paraId="260E6E01" w14:textId="77777777" w:rsidR="00744D16" w:rsidRPr="00AC3CFB" w:rsidRDefault="00744D16" w:rsidP="00744D16">
      <w:pPr>
        <w:rPr>
          <w:rFonts w:ascii="Times New Roman" w:hAnsi="Times New Roman" w:cs="Times New Roman"/>
        </w:rPr>
      </w:pPr>
    </w:p>
    <w:p w14:paraId="129ED610" w14:textId="77777777" w:rsidR="00744D16" w:rsidRDefault="00635A70" w:rsidP="00744D16">
      <w:pPr>
        <w:rPr>
          <w:rFonts w:ascii="Times New Roman" w:hAnsi="Times New Roman" w:cs="Times New Roman"/>
        </w:rPr>
      </w:pPr>
      <w:r>
        <w:rPr>
          <w:rFonts w:ascii="Times New Roman" w:hAnsi="Times New Roman" w:cs="Times New Roman"/>
          <w:b/>
          <w:noProof/>
        </w:rPr>
        <w:drawing>
          <wp:anchor distT="0" distB="0" distL="114300" distR="114300" simplePos="0" relativeHeight="251658240" behindDoc="0" locked="0" layoutInCell="1" allowOverlap="1" wp14:anchorId="5ABD0A24" wp14:editId="6E914102">
            <wp:simplePos x="0" y="0"/>
            <wp:positionH relativeFrom="column">
              <wp:posOffset>4678680</wp:posOffset>
            </wp:positionH>
            <wp:positionV relativeFrom="paragraph">
              <wp:posOffset>760730</wp:posOffset>
            </wp:positionV>
            <wp:extent cx="1846580" cy="2013585"/>
            <wp:effectExtent l="0" t="0" r="127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_PR_224Valkyrie60grBT_Cartridges_converted.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6580" cy="2013585"/>
                    </a:xfrm>
                    <a:prstGeom prst="rect">
                      <a:avLst/>
                    </a:prstGeom>
                  </pic:spPr>
                </pic:pic>
              </a:graphicData>
            </a:graphic>
            <wp14:sizeRelH relativeFrom="margin">
              <wp14:pctWidth>0</wp14:pctWidth>
            </wp14:sizeRelH>
            <wp14:sizeRelV relativeFrom="margin">
              <wp14:pctHeight>0</wp14:pctHeight>
            </wp14:sizeRelV>
          </wp:anchor>
        </w:drawing>
      </w:r>
      <w:r w:rsidR="00744D16" w:rsidRPr="00AC3CFB">
        <w:rPr>
          <w:rFonts w:ascii="Times New Roman" w:hAnsi="Times New Roman" w:cs="Times New Roman"/>
        </w:rPr>
        <w:t xml:space="preserve">Federal Premium’s 224 Valkyrie takes the long-range precision and ballistic performance of </w:t>
      </w:r>
      <w:r w:rsidR="00744D16">
        <w:rPr>
          <w:rFonts w:ascii="Times New Roman" w:hAnsi="Times New Roman" w:cs="Times New Roman"/>
        </w:rPr>
        <w:t xml:space="preserve">the </w:t>
      </w:r>
      <w:r w:rsidR="00744D16" w:rsidRPr="00AC3CFB">
        <w:rPr>
          <w:rFonts w:ascii="Times New Roman" w:hAnsi="Times New Roman" w:cs="Times New Roman"/>
        </w:rPr>
        <w:t xml:space="preserve">MSR 15 </w:t>
      </w:r>
      <w:r w:rsidR="00744D16">
        <w:rPr>
          <w:rFonts w:ascii="Times New Roman" w:hAnsi="Times New Roman" w:cs="Times New Roman"/>
        </w:rPr>
        <w:t xml:space="preserve">platform </w:t>
      </w:r>
      <w:r w:rsidR="00744D16" w:rsidRPr="00AC3CFB">
        <w:rPr>
          <w:rFonts w:ascii="Times New Roman" w:hAnsi="Times New Roman" w:cs="Times New Roman"/>
        </w:rPr>
        <w:t>to unheard of heights.</w:t>
      </w:r>
      <w:r w:rsidR="00744D16">
        <w:rPr>
          <w:rFonts w:ascii="Times New Roman" w:hAnsi="Times New Roman" w:cs="Times New Roman"/>
        </w:rPr>
        <w:t xml:space="preserve"> The results recorded by Federal Premium engineers during the cartridge’s extensive development and testing process speak for themselves. The 224 Valkyrie p</w:t>
      </w:r>
      <w:r w:rsidR="00744D16" w:rsidRPr="00AC3CFB">
        <w:rPr>
          <w:rFonts w:ascii="Times New Roman" w:hAnsi="Times New Roman" w:cs="Times New Roman"/>
        </w:rPr>
        <w:t>rovides extremely flat trajectories</w:t>
      </w:r>
      <w:r w:rsidR="00744D16">
        <w:rPr>
          <w:rFonts w:ascii="Times New Roman" w:hAnsi="Times New Roman" w:cs="Times New Roman"/>
        </w:rPr>
        <w:t>, supersonic velocities at as far as 1,300 yards downrange, and</w:t>
      </w:r>
      <w:r w:rsidR="00744D16" w:rsidRPr="00AC3CFB">
        <w:rPr>
          <w:rFonts w:ascii="Times New Roman" w:hAnsi="Times New Roman" w:cs="Times New Roman"/>
        </w:rPr>
        <w:t xml:space="preserve"> match</w:t>
      </w:r>
      <w:r w:rsidR="00744D16">
        <w:rPr>
          <w:rFonts w:ascii="Times New Roman" w:hAnsi="Times New Roman" w:cs="Times New Roman"/>
        </w:rPr>
        <w:t>-grade</w:t>
      </w:r>
      <w:r w:rsidR="00744D16" w:rsidRPr="00AC3CFB">
        <w:rPr>
          <w:rFonts w:ascii="Times New Roman" w:hAnsi="Times New Roman" w:cs="Times New Roman"/>
        </w:rPr>
        <w:t xml:space="preserve"> accuracy. </w:t>
      </w:r>
    </w:p>
    <w:p w14:paraId="7286D20A" w14:textId="77777777" w:rsidR="00744D16" w:rsidRDefault="00744D16" w:rsidP="00744D16">
      <w:pPr>
        <w:rPr>
          <w:rFonts w:ascii="Times New Roman" w:hAnsi="Times New Roman" w:cs="Times New Roman"/>
        </w:rPr>
      </w:pPr>
    </w:p>
    <w:p w14:paraId="3934CC9C" w14:textId="77777777" w:rsidR="00744D16" w:rsidRDefault="00635A70" w:rsidP="00744D16">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6ADC08A7" wp14:editId="2522BC5C">
            <wp:simplePos x="0" y="0"/>
            <wp:positionH relativeFrom="margin">
              <wp:posOffset>4632960</wp:posOffset>
            </wp:positionH>
            <wp:positionV relativeFrom="paragraph">
              <wp:posOffset>273050</wp:posOffset>
            </wp:positionV>
            <wp:extent cx="920115" cy="5270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kyrie-Black_converted.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0115" cy="527050"/>
                    </a:xfrm>
                    <a:prstGeom prst="rect">
                      <a:avLst/>
                    </a:prstGeom>
                  </pic:spPr>
                </pic:pic>
              </a:graphicData>
            </a:graphic>
            <wp14:sizeRelH relativeFrom="margin">
              <wp14:pctWidth>0</wp14:pctWidth>
            </wp14:sizeRelH>
            <wp14:sizeRelV relativeFrom="margin">
              <wp14:pctHeight>0</wp14:pctHeight>
            </wp14:sizeRelV>
          </wp:anchor>
        </w:drawing>
      </w:r>
      <w:r w:rsidR="00744D16">
        <w:rPr>
          <w:rFonts w:ascii="Times New Roman" w:hAnsi="Times New Roman" w:cs="Times New Roman"/>
        </w:rPr>
        <w:t>I</w:t>
      </w:r>
      <w:r w:rsidR="00744D16" w:rsidRPr="00AC3CFB">
        <w:rPr>
          <w:rFonts w:ascii="Times New Roman" w:hAnsi="Times New Roman" w:cs="Times New Roman"/>
        </w:rPr>
        <w:t xml:space="preserve">t offers </w:t>
      </w:r>
      <w:r w:rsidR="00744D16">
        <w:rPr>
          <w:rFonts w:ascii="Times New Roman" w:hAnsi="Times New Roman" w:cs="Times New Roman"/>
        </w:rPr>
        <w:t>dramatically improved trajectories over</w:t>
      </w:r>
      <w:r w:rsidR="00744D16" w:rsidRPr="00AC3CFB">
        <w:rPr>
          <w:rFonts w:ascii="Times New Roman" w:hAnsi="Times New Roman" w:cs="Times New Roman"/>
        </w:rPr>
        <w:t xml:space="preserve"> </w:t>
      </w:r>
      <w:r w:rsidR="00744D16">
        <w:rPr>
          <w:rFonts w:ascii="Times New Roman" w:hAnsi="Times New Roman" w:cs="Times New Roman"/>
        </w:rPr>
        <w:t xml:space="preserve">all </w:t>
      </w:r>
      <w:r w:rsidR="00744D16" w:rsidRPr="00AC3CFB">
        <w:rPr>
          <w:rFonts w:ascii="Times New Roman" w:hAnsi="Times New Roman" w:cs="Times New Roman"/>
        </w:rPr>
        <w:t xml:space="preserve">other </w:t>
      </w:r>
      <w:r w:rsidR="00744D16">
        <w:rPr>
          <w:rFonts w:ascii="Times New Roman" w:hAnsi="Times New Roman" w:cs="Times New Roman"/>
        </w:rPr>
        <w:t xml:space="preserve">MSR 15 cartridges, including the 22 </w:t>
      </w:r>
      <w:proofErr w:type="spellStart"/>
      <w:r w:rsidR="00744D16">
        <w:rPr>
          <w:rFonts w:ascii="Times New Roman" w:hAnsi="Times New Roman" w:cs="Times New Roman"/>
        </w:rPr>
        <w:t>Nosler</w:t>
      </w:r>
      <w:proofErr w:type="spellEnd"/>
      <w:r w:rsidR="00744D16">
        <w:rPr>
          <w:rFonts w:ascii="Times New Roman" w:hAnsi="Times New Roman" w:cs="Times New Roman"/>
        </w:rPr>
        <w:t>, 223 Rem. and 6.5 Grendel—</w:t>
      </w:r>
      <w:r w:rsidR="00744D16" w:rsidRPr="00AC3CFB">
        <w:rPr>
          <w:rFonts w:ascii="Times New Roman" w:hAnsi="Times New Roman" w:cs="Times New Roman"/>
        </w:rPr>
        <w:t xml:space="preserve">with roughly half the recoil of </w:t>
      </w:r>
      <w:r w:rsidR="00744D16">
        <w:rPr>
          <w:rFonts w:ascii="Times New Roman" w:hAnsi="Times New Roman" w:cs="Times New Roman"/>
        </w:rPr>
        <w:t xml:space="preserve">larger </w:t>
      </w:r>
      <w:r w:rsidR="00744D16" w:rsidRPr="00AC3CFB">
        <w:rPr>
          <w:rFonts w:ascii="Times New Roman" w:hAnsi="Times New Roman" w:cs="Times New Roman"/>
        </w:rPr>
        <w:t>cartri</w:t>
      </w:r>
      <w:r w:rsidR="00744D16">
        <w:rPr>
          <w:rFonts w:ascii="Times New Roman" w:hAnsi="Times New Roman" w:cs="Times New Roman"/>
        </w:rPr>
        <w:t xml:space="preserve">dges </w:t>
      </w:r>
      <w:bookmarkStart w:id="0" w:name="_GoBack"/>
      <w:bookmarkEnd w:id="0"/>
      <w:r w:rsidR="00744D16">
        <w:rPr>
          <w:rFonts w:ascii="Times New Roman" w:hAnsi="Times New Roman" w:cs="Times New Roman"/>
        </w:rPr>
        <w:t>offering comparable ballistics, such as the 6.5 Creedmoor.</w:t>
      </w:r>
    </w:p>
    <w:p w14:paraId="399A43A1" w14:textId="77777777" w:rsidR="00744D16" w:rsidRDefault="00744D16" w:rsidP="00744D16">
      <w:pPr>
        <w:rPr>
          <w:rFonts w:ascii="Times New Roman" w:hAnsi="Times New Roman" w:cs="Times New Roman"/>
        </w:rPr>
      </w:pPr>
    </w:p>
    <w:p w14:paraId="6E2151D9" w14:textId="77777777" w:rsidR="00744D16" w:rsidRPr="00B4230B" w:rsidRDefault="00744D16" w:rsidP="00744D16">
      <w:pPr>
        <w:rPr>
          <w:rFonts w:ascii="Times New Roman" w:hAnsi="Times New Roman" w:cs="Times New Roman"/>
          <w:b/>
        </w:rPr>
      </w:pPr>
      <w:r>
        <w:rPr>
          <w:rFonts w:ascii="Times New Roman" w:hAnsi="Times New Roman" w:cs="Times New Roman"/>
          <w:b/>
        </w:rPr>
        <w:t>Built To Go t</w:t>
      </w:r>
      <w:r w:rsidRPr="00B4230B">
        <w:rPr>
          <w:rFonts w:ascii="Times New Roman" w:hAnsi="Times New Roman" w:cs="Times New Roman"/>
          <w:b/>
        </w:rPr>
        <w:t>he Distance</w:t>
      </w:r>
    </w:p>
    <w:p w14:paraId="0F4DF449" w14:textId="77777777" w:rsidR="00744D16" w:rsidRDefault="00744D16" w:rsidP="00744D16">
      <w:pPr>
        <w:rPr>
          <w:rFonts w:ascii="Times New Roman" w:hAnsi="Times New Roman" w:cs="Times New Roman"/>
        </w:rPr>
      </w:pPr>
      <w:r>
        <w:rPr>
          <w:rFonts w:ascii="Times New Roman" w:hAnsi="Times New Roman" w:cs="Times New Roman"/>
        </w:rPr>
        <w:t>L</w:t>
      </w:r>
      <w:r w:rsidRPr="00AC3CFB">
        <w:rPr>
          <w:rFonts w:ascii="Times New Roman" w:hAnsi="Times New Roman" w:cs="Times New Roman"/>
        </w:rPr>
        <w:t xml:space="preserve">oaded with a selection of high-performance projectiles, the 224 Valkyrie is the new first choice of long-range target shooters and </w:t>
      </w:r>
      <w:r w:rsidRPr="00A935EB">
        <w:rPr>
          <w:rFonts w:ascii="Times New Roman" w:hAnsi="Times New Roman" w:cs="Times New Roman"/>
        </w:rPr>
        <w:t xml:space="preserve">hunters looking to extend the reach of their favorite MSR 15. Plus, even though the new 224 Valkyrie </w:t>
      </w:r>
      <w:r>
        <w:rPr>
          <w:rFonts w:ascii="Times New Roman" w:hAnsi="Times New Roman" w:cs="Times New Roman"/>
        </w:rPr>
        <w:t xml:space="preserve">was designed for gas-driven MSR </w:t>
      </w:r>
      <w:r w:rsidRPr="00A935EB">
        <w:rPr>
          <w:rFonts w:ascii="Times New Roman" w:hAnsi="Times New Roman" w:cs="Times New Roman"/>
        </w:rPr>
        <w:t>15 actions, it’s also extremely e</w:t>
      </w:r>
      <w:r>
        <w:rPr>
          <w:rFonts w:ascii="Times New Roman" w:hAnsi="Times New Roman" w:cs="Times New Roman"/>
        </w:rPr>
        <w:t xml:space="preserve">ffective from bolt guns. All of this </w:t>
      </w:r>
      <w:r w:rsidRPr="00A935EB">
        <w:rPr>
          <w:rFonts w:ascii="Times New Roman" w:hAnsi="Times New Roman" w:cs="Times New Roman"/>
        </w:rPr>
        <w:t>is great news for shooters who’ve longed for practical, economical</w:t>
      </w:r>
      <w:r>
        <w:rPr>
          <w:rFonts w:ascii="Times New Roman" w:hAnsi="Times New Roman" w:cs="Times New Roman"/>
        </w:rPr>
        <w:t xml:space="preserve"> and exceptionally reliable 1,000-plus-yard </w:t>
      </w:r>
      <w:r w:rsidRPr="006D6BDA">
        <w:rPr>
          <w:rFonts w:ascii="Times New Roman" w:hAnsi="Times New Roman" w:cs="Times New Roman"/>
        </w:rPr>
        <w:t xml:space="preserve">performance. </w:t>
      </w:r>
    </w:p>
    <w:p w14:paraId="3CA15123" w14:textId="77777777" w:rsidR="00744D16" w:rsidRDefault="00744D16" w:rsidP="00744D16">
      <w:pPr>
        <w:rPr>
          <w:rFonts w:ascii="Times New Roman" w:hAnsi="Times New Roman" w:cs="Times New Roman"/>
        </w:rPr>
      </w:pPr>
    </w:p>
    <w:p w14:paraId="13B28389" w14:textId="77777777" w:rsidR="00744D16" w:rsidRDefault="00744D16" w:rsidP="00744D16">
      <w:pPr>
        <w:rPr>
          <w:rFonts w:ascii="Times New Roman" w:hAnsi="Times New Roman" w:cs="Times New Roman"/>
        </w:rPr>
      </w:pPr>
      <w:r>
        <w:rPr>
          <w:rFonts w:ascii="Times New Roman" w:hAnsi="Times New Roman" w:cs="Times New Roman"/>
        </w:rPr>
        <w:t>The 224 Valkyrie is based on a 30 Rem</w:t>
      </w:r>
      <w:proofErr w:type="gramStart"/>
      <w:r>
        <w:rPr>
          <w:rFonts w:ascii="Times New Roman" w:hAnsi="Times New Roman" w:cs="Times New Roman"/>
        </w:rPr>
        <w:t>./</w:t>
      </w:r>
      <w:proofErr w:type="gramEnd"/>
      <w:r>
        <w:rPr>
          <w:rFonts w:ascii="Times New Roman" w:hAnsi="Times New Roman" w:cs="Times New Roman"/>
        </w:rPr>
        <w:t xml:space="preserve">6.8 SPC case necked down to .224 caliber. This gives it similar geometry to the 22 </w:t>
      </w:r>
      <w:proofErr w:type="spellStart"/>
      <w:r>
        <w:rPr>
          <w:rFonts w:ascii="Times New Roman" w:hAnsi="Times New Roman" w:cs="Times New Roman"/>
        </w:rPr>
        <w:t>Nosler</w:t>
      </w:r>
      <w:proofErr w:type="spellEnd"/>
      <w:r>
        <w:rPr>
          <w:rFonts w:ascii="Times New Roman" w:hAnsi="Times New Roman" w:cs="Times New Roman"/>
        </w:rPr>
        <w:t xml:space="preserve">—although the Valkyrie’s ingenious blend of case capacity and ample ogive space, coupled with a highly efficient, heavy-for-caliber .224 projectile, produces downrange exploits the 22 </w:t>
      </w:r>
      <w:proofErr w:type="spellStart"/>
      <w:r>
        <w:rPr>
          <w:rFonts w:ascii="Times New Roman" w:hAnsi="Times New Roman" w:cs="Times New Roman"/>
        </w:rPr>
        <w:t>Nosler</w:t>
      </w:r>
      <w:proofErr w:type="spellEnd"/>
      <w:r>
        <w:rPr>
          <w:rFonts w:ascii="Times New Roman" w:hAnsi="Times New Roman" w:cs="Times New Roman"/>
        </w:rPr>
        <w:t xml:space="preserve"> can’t touch.</w:t>
      </w:r>
    </w:p>
    <w:p w14:paraId="426CCDC0" w14:textId="77777777" w:rsidR="00744D16" w:rsidRDefault="00744D16" w:rsidP="00744D16">
      <w:pPr>
        <w:rPr>
          <w:rFonts w:ascii="Times New Roman" w:hAnsi="Times New Roman" w:cs="Times New Roman"/>
        </w:rPr>
      </w:pPr>
    </w:p>
    <w:p w14:paraId="631E1451" w14:textId="77777777" w:rsidR="00744D16" w:rsidRPr="00AC3CFB" w:rsidRDefault="00744D16" w:rsidP="00744D16">
      <w:pPr>
        <w:rPr>
          <w:rFonts w:ascii="Times New Roman" w:hAnsi="Times New Roman" w:cs="Times New Roman"/>
        </w:rPr>
      </w:pPr>
      <w:r>
        <w:rPr>
          <w:rFonts w:ascii="Times New Roman" w:hAnsi="Times New Roman" w:cs="Times New Roman"/>
        </w:rPr>
        <w:t>It offers</w:t>
      </w:r>
      <w:r w:rsidRPr="00AC3CFB">
        <w:rPr>
          <w:rFonts w:ascii="Times New Roman" w:hAnsi="Times New Roman" w:cs="Times New Roman"/>
        </w:rPr>
        <w:t xml:space="preserve"> </w:t>
      </w:r>
      <w:r>
        <w:rPr>
          <w:rFonts w:ascii="Times New Roman" w:hAnsi="Times New Roman" w:cs="Times New Roman"/>
        </w:rPr>
        <w:t>u</w:t>
      </w:r>
      <w:r w:rsidRPr="00E738D3">
        <w:rPr>
          <w:rFonts w:ascii="Times New Roman" w:hAnsi="Times New Roman" w:cs="Times New Roman"/>
        </w:rPr>
        <w:t xml:space="preserve">p to 127.88 inches less drop and 68.76 inches less wind drift at 1,000 yards than the 223 Rem and other short-action calibers like the 22 </w:t>
      </w:r>
      <w:proofErr w:type="spellStart"/>
      <w:r w:rsidRPr="00E738D3">
        <w:rPr>
          <w:rFonts w:ascii="Times New Roman" w:hAnsi="Times New Roman" w:cs="Times New Roman"/>
        </w:rPr>
        <w:t>Nosler</w:t>
      </w:r>
      <w:proofErr w:type="spellEnd"/>
      <w:r w:rsidRPr="00E738D3">
        <w:rPr>
          <w:rFonts w:ascii="Times New Roman" w:hAnsi="Times New Roman" w:cs="Times New Roman"/>
        </w:rPr>
        <w:t xml:space="preserve"> an</w:t>
      </w:r>
      <w:r>
        <w:rPr>
          <w:rFonts w:ascii="Times New Roman" w:hAnsi="Times New Roman" w:cs="Times New Roman"/>
        </w:rPr>
        <w:t>d 6.5 Grendel</w:t>
      </w:r>
      <w:r w:rsidRPr="00AC3CFB">
        <w:rPr>
          <w:rFonts w:ascii="Times New Roman" w:hAnsi="Times New Roman" w:cs="Times New Roman"/>
        </w:rPr>
        <w:t>. Plus, its ballistics are comparable</w:t>
      </w:r>
      <w:r>
        <w:rPr>
          <w:rFonts w:ascii="Times New Roman" w:hAnsi="Times New Roman" w:cs="Times New Roman"/>
        </w:rPr>
        <w:t xml:space="preserve"> to much larger, harder-kicking caliber</w:t>
      </w:r>
      <w:r w:rsidRPr="00AC3CFB">
        <w:rPr>
          <w:rFonts w:ascii="Times New Roman" w:hAnsi="Times New Roman" w:cs="Times New Roman"/>
        </w:rPr>
        <w:t>s like the 6.5 Creedmoor</w:t>
      </w:r>
      <w:r>
        <w:rPr>
          <w:rFonts w:ascii="Times New Roman" w:hAnsi="Times New Roman" w:cs="Times New Roman"/>
        </w:rPr>
        <w:t>—with as little as half the felt recoil</w:t>
      </w:r>
      <w:r w:rsidRPr="00AC3CFB">
        <w:rPr>
          <w:rFonts w:ascii="Times New Roman" w:hAnsi="Times New Roman" w:cs="Times New Roman"/>
        </w:rPr>
        <w:t>.</w:t>
      </w:r>
    </w:p>
    <w:p w14:paraId="13FE51E7" w14:textId="77777777" w:rsidR="00744D16" w:rsidRDefault="00744D16" w:rsidP="00744D16">
      <w:pPr>
        <w:rPr>
          <w:rFonts w:ascii="Times New Roman" w:hAnsi="Times New Roman" w:cs="Times New Roman"/>
        </w:rPr>
      </w:pPr>
    </w:p>
    <w:p w14:paraId="1E98C2AB" w14:textId="42477C02" w:rsidR="00744D16" w:rsidRDefault="00744D16" w:rsidP="00744D16">
      <w:pPr>
        <w:rPr>
          <w:rFonts w:ascii="Times New Roman" w:hAnsi="Times New Roman" w:cs="Times New Roman"/>
        </w:rPr>
      </w:pPr>
      <w:r w:rsidRPr="00AC3CFB">
        <w:rPr>
          <w:rFonts w:ascii="Times New Roman" w:hAnsi="Times New Roman" w:cs="Times New Roman"/>
        </w:rPr>
        <w:t>To say the 224 Valkyrie is fast, even at lon</w:t>
      </w:r>
      <w:r>
        <w:rPr>
          <w:rFonts w:ascii="Times New Roman" w:hAnsi="Times New Roman" w:cs="Times New Roman"/>
        </w:rPr>
        <w:t>g ranges, is an understatement. Testing conducted by Federal Premium engineers confirms its high-speed capabilities. For example, t</w:t>
      </w:r>
      <w:r w:rsidRPr="00AC3CFB">
        <w:rPr>
          <w:rFonts w:ascii="Times New Roman" w:hAnsi="Times New Roman" w:cs="Times New Roman"/>
        </w:rPr>
        <w:t xml:space="preserve">he 224 Valkyrie 90-grain Gold Medal Sierra </w:t>
      </w:r>
      <w:proofErr w:type="spellStart"/>
      <w:r w:rsidRPr="00AC3CFB">
        <w:rPr>
          <w:rFonts w:ascii="Times New Roman" w:hAnsi="Times New Roman" w:cs="Times New Roman"/>
        </w:rPr>
        <w:t>MatchKing</w:t>
      </w:r>
      <w:proofErr w:type="spellEnd"/>
      <w:r w:rsidRPr="00AC3CFB">
        <w:rPr>
          <w:rFonts w:ascii="Times New Roman" w:hAnsi="Times New Roman" w:cs="Times New Roman"/>
        </w:rPr>
        <w:t xml:space="preserve"> produces </w:t>
      </w:r>
      <w:r>
        <w:rPr>
          <w:rFonts w:ascii="Times New Roman" w:hAnsi="Times New Roman" w:cs="Times New Roman"/>
        </w:rPr>
        <w:t xml:space="preserve">leaves the muzzle at </w:t>
      </w:r>
      <w:r w:rsidRPr="00AC3CFB">
        <w:rPr>
          <w:rFonts w:ascii="Times New Roman" w:hAnsi="Times New Roman" w:cs="Times New Roman"/>
        </w:rPr>
        <w:t>2,700 feet per second; it maintains a blistering 1,950 fps pace at 500 yards and 1,268 f</w:t>
      </w:r>
      <w:r>
        <w:rPr>
          <w:rFonts w:ascii="Times New Roman" w:hAnsi="Times New Roman" w:cs="Times New Roman"/>
        </w:rPr>
        <w:t xml:space="preserve">ps when crossing the 1,000-yard </w:t>
      </w:r>
      <w:r w:rsidRPr="00AC3CFB">
        <w:rPr>
          <w:rFonts w:ascii="Times New Roman" w:hAnsi="Times New Roman" w:cs="Times New Roman"/>
        </w:rPr>
        <w:t>line.</w:t>
      </w:r>
      <w:r>
        <w:rPr>
          <w:rFonts w:ascii="Times New Roman" w:hAnsi="Times New Roman" w:cs="Times New Roman"/>
        </w:rPr>
        <w:t xml:space="preserve"> In fact, </w:t>
      </w:r>
      <w:r w:rsidRPr="00AC3CFB">
        <w:rPr>
          <w:rFonts w:ascii="Times New Roman" w:hAnsi="Times New Roman" w:cs="Times New Roman"/>
        </w:rPr>
        <w:t xml:space="preserve">it remains supersonic </w:t>
      </w:r>
      <w:r>
        <w:rPr>
          <w:rFonts w:ascii="Times New Roman" w:hAnsi="Times New Roman" w:cs="Times New Roman"/>
        </w:rPr>
        <w:t xml:space="preserve">out </w:t>
      </w:r>
      <w:r w:rsidRPr="00AC3CFB">
        <w:rPr>
          <w:rFonts w:ascii="Times New Roman" w:hAnsi="Times New Roman" w:cs="Times New Roman"/>
        </w:rPr>
        <w:t>to 1,300 yards</w:t>
      </w:r>
      <w:r>
        <w:rPr>
          <w:rFonts w:ascii="Times New Roman" w:hAnsi="Times New Roman" w:cs="Times New Roman"/>
        </w:rPr>
        <w:t>.</w:t>
      </w:r>
      <w:r w:rsidR="00A81A6E">
        <w:rPr>
          <w:rFonts w:ascii="Times New Roman" w:hAnsi="Times New Roman" w:cs="Times New Roman"/>
        </w:rPr>
        <w:t xml:space="preserve"> </w:t>
      </w:r>
      <w:r w:rsidR="003F000F">
        <w:rPr>
          <w:rFonts w:ascii="Times New Roman" w:hAnsi="Times New Roman" w:cs="Times New Roman"/>
        </w:rPr>
        <w:t>V</w:t>
      </w:r>
      <w:r w:rsidR="00A81A6E" w:rsidRPr="00AC3CFB">
        <w:rPr>
          <w:rFonts w:ascii="Times New Roman" w:hAnsi="Times New Roman" w:cs="Times New Roman"/>
        </w:rPr>
        <w:t>elocities are based on 24-inch test barrels with a 1:7 twist.</w:t>
      </w:r>
    </w:p>
    <w:p w14:paraId="6570D2FD" w14:textId="77777777" w:rsidR="00744D16" w:rsidRDefault="00744D16" w:rsidP="00744D16">
      <w:pPr>
        <w:rPr>
          <w:rFonts w:ascii="Times New Roman" w:hAnsi="Times New Roman" w:cs="Times New Roman"/>
        </w:rPr>
      </w:pPr>
    </w:p>
    <w:p w14:paraId="345B2EF2" w14:textId="77777777" w:rsidR="00744D16" w:rsidRDefault="00744D16" w:rsidP="00744D16">
      <w:pPr>
        <w:rPr>
          <w:rFonts w:ascii="Times New Roman" w:hAnsi="Times New Roman" w:cs="Times New Roman"/>
        </w:rPr>
      </w:pPr>
      <w:r>
        <w:rPr>
          <w:rFonts w:ascii="Times New Roman" w:hAnsi="Times New Roman" w:cs="Times New Roman"/>
        </w:rPr>
        <w:t xml:space="preserve">“Along with its ballistic benefits, the 224 Valkyrie also lowers the financial barrier of entry into shooting 1,000 yards for fun and competition,” said </w:t>
      </w:r>
      <w:r w:rsidRPr="007D6898">
        <w:rPr>
          <w:rFonts w:ascii="Times New Roman" w:hAnsi="Times New Roman" w:cs="Times New Roman"/>
        </w:rPr>
        <w:t>Federal Premium development engineer Jacob Burns</w:t>
      </w:r>
      <w:r>
        <w:rPr>
          <w:rFonts w:ascii="Times New Roman" w:hAnsi="Times New Roman" w:cs="Times New Roman"/>
        </w:rPr>
        <w:t>. “Shooters can use the widely available and popular MSR 15 platform with high-performance yet economical ammunition that costs less than traditional long-range rounds like the 6.5 Creedmoor.”</w:t>
      </w:r>
    </w:p>
    <w:p w14:paraId="2924B722" w14:textId="77777777" w:rsidR="00744D16" w:rsidRDefault="00744D16" w:rsidP="00744D16">
      <w:pPr>
        <w:rPr>
          <w:rFonts w:ascii="Times New Roman" w:hAnsi="Times New Roman" w:cs="Times New Roman"/>
          <w:b/>
        </w:rPr>
      </w:pPr>
    </w:p>
    <w:p w14:paraId="00925631" w14:textId="77777777" w:rsidR="00744D16" w:rsidRDefault="00744D16" w:rsidP="00744D16">
      <w:pPr>
        <w:rPr>
          <w:rFonts w:ascii="Times New Roman" w:hAnsi="Times New Roman" w:cs="Times New Roman"/>
          <w:b/>
        </w:rPr>
      </w:pPr>
      <w:r w:rsidRPr="00137A28">
        <w:rPr>
          <w:rFonts w:ascii="Times New Roman" w:hAnsi="Times New Roman" w:cs="Times New Roman"/>
          <w:b/>
        </w:rPr>
        <w:t>Initial Lineup</w:t>
      </w:r>
    </w:p>
    <w:p w14:paraId="09014A2E" w14:textId="77777777" w:rsidR="00744D16" w:rsidRPr="00B244EC" w:rsidRDefault="00744D16" w:rsidP="00744D16">
      <w:pPr>
        <w:rPr>
          <w:rFonts w:ascii="Times New Roman" w:hAnsi="Times New Roman" w:cs="Times New Roman"/>
          <w:b/>
        </w:rPr>
      </w:pPr>
      <w:r>
        <w:rPr>
          <w:rFonts w:ascii="Times New Roman" w:hAnsi="Times New Roman" w:cs="Times New Roman"/>
        </w:rPr>
        <w:t>Federal Premium’s new 224 Valkyrie cartridge will be initially available in four of its proven product lines, offering serious options for competitors, long-range target shooters and hunters pursuing varmints up to deer-sized game.</w:t>
      </w:r>
    </w:p>
    <w:p w14:paraId="118778EB" w14:textId="77777777" w:rsidR="00744D16" w:rsidRPr="004901FA" w:rsidRDefault="00744D16" w:rsidP="00744D16">
      <w:pPr>
        <w:rPr>
          <w:rFonts w:ascii="Times New Roman" w:hAnsi="Times New Roman" w:cs="Times New Roman"/>
        </w:rPr>
      </w:pPr>
    </w:p>
    <w:p w14:paraId="153682D0" w14:textId="77777777" w:rsidR="00744D16" w:rsidRPr="00137A28" w:rsidRDefault="00744D16" w:rsidP="00744D16">
      <w:pPr>
        <w:rPr>
          <w:rFonts w:ascii="Times New Roman" w:hAnsi="Times New Roman" w:cs="Times New Roman"/>
          <w:b/>
        </w:rPr>
      </w:pPr>
      <w:r w:rsidRPr="00137A28">
        <w:rPr>
          <w:rFonts w:ascii="Times New Roman" w:hAnsi="Times New Roman" w:cs="Times New Roman"/>
          <w:b/>
        </w:rPr>
        <w:t xml:space="preserve">224 Valkyrie 90-grain Gold Medal Sierra </w:t>
      </w:r>
      <w:proofErr w:type="spellStart"/>
      <w:r w:rsidRPr="00137A28">
        <w:rPr>
          <w:rFonts w:ascii="Times New Roman" w:hAnsi="Times New Roman" w:cs="Times New Roman"/>
          <w:b/>
        </w:rPr>
        <w:t>MatchKing</w:t>
      </w:r>
      <w:proofErr w:type="spellEnd"/>
    </w:p>
    <w:p w14:paraId="67452091" w14:textId="77777777" w:rsidR="00744D16" w:rsidRDefault="00744D16" w:rsidP="00744D16">
      <w:pPr>
        <w:rPr>
          <w:rFonts w:ascii="Times New Roman" w:hAnsi="Times New Roman" w:cs="Times New Roman"/>
        </w:rPr>
      </w:pPr>
      <w:r w:rsidRPr="00BF2844">
        <w:rPr>
          <w:rFonts w:ascii="Times New Roman" w:hAnsi="Times New Roman" w:cs="Times New Roman"/>
        </w:rPr>
        <w:t xml:space="preserve">Extract the full long-range potential from 224 Valkyrie with the 90-grain Sierra </w:t>
      </w:r>
      <w:proofErr w:type="spellStart"/>
      <w:r w:rsidRPr="00BF2844">
        <w:rPr>
          <w:rFonts w:ascii="Times New Roman" w:hAnsi="Times New Roman" w:cs="Times New Roman"/>
        </w:rPr>
        <w:t>MatchKing</w:t>
      </w:r>
      <w:proofErr w:type="spellEnd"/>
      <w:r w:rsidRPr="00BF2844">
        <w:rPr>
          <w:rFonts w:ascii="Times New Roman" w:hAnsi="Times New Roman" w:cs="Times New Roman"/>
        </w:rPr>
        <w:t>. The bullet design has been shot to win more matches than any other, thanks to a uniform jacket that ensures consistent, long-range accuracy, and a sleek boat-tail that maximizes ballistic coefficient.</w:t>
      </w:r>
    </w:p>
    <w:p w14:paraId="61FF494E" w14:textId="77777777" w:rsidR="00744D16" w:rsidRDefault="00744D16" w:rsidP="00744D16">
      <w:pPr>
        <w:rPr>
          <w:rFonts w:ascii="Times New Roman" w:hAnsi="Times New Roman" w:cs="Times New Roman"/>
          <w:b/>
        </w:rPr>
      </w:pPr>
    </w:p>
    <w:p w14:paraId="19AC29C7" w14:textId="77777777" w:rsidR="00744D16" w:rsidRPr="00137A28" w:rsidRDefault="00744D16" w:rsidP="00744D16">
      <w:pPr>
        <w:rPr>
          <w:rFonts w:ascii="Times New Roman" w:hAnsi="Times New Roman" w:cs="Times New Roman"/>
          <w:b/>
        </w:rPr>
      </w:pPr>
      <w:r>
        <w:rPr>
          <w:rFonts w:ascii="Times New Roman" w:hAnsi="Times New Roman" w:cs="Times New Roman"/>
          <w:b/>
        </w:rPr>
        <w:t>224 Valkyrie 60-g</w:t>
      </w:r>
      <w:r w:rsidRPr="00137A28">
        <w:rPr>
          <w:rFonts w:ascii="Times New Roman" w:hAnsi="Times New Roman" w:cs="Times New Roman"/>
          <w:b/>
        </w:rPr>
        <w:t xml:space="preserve">rain </w:t>
      </w:r>
      <w:proofErr w:type="spellStart"/>
      <w:r w:rsidRPr="00137A28">
        <w:rPr>
          <w:rFonts w:ascii="Times New Roman" w:hAnsi="Times New Roman" w:cs="Times New Roman"/>
          <w:b/>
        </w:rPr>
        <w:t>Nosler</w:t>
      </w:r>
      <w:proofErr w:type="spellEnd"/>
      <w:r w:rsidRPr="00137A28">
        <w:rPr>
          <w:rFonts w:ascii="Times New Roman" w:hAnsi="Times New Roman" w:cs="Times New Roman"/>
          <w:b/>
        </w:rPr>
        <w:t xml:space="preserve"> Ballistic Tip</w:t>
      </w:r>
      <w:r>
        <w:rPr>
          <w:rFonts w:ascii="Times New Roman" w:hAnsi="Times New Roman" w:cs="Times New Roman"/>
          <w:b/>
        </w:rPr>
        <w:t xml:space="preserve"> Varmint</w:t>
      </w:r>
    </w:p>
    <w:p w14:paraId="7CCB751B" w14:textId="77777777" w:rsidR="00744D16" w:rsidRDefault="00744D16" w:rsidP="00744D16">
      <w:pPr>
        <w:rPr>
          <w:rFonts w:ascii="Times New Roman" w:hAnsi="Times New Roman" w:cs="Times New Roman"/>
        </w:rPr>
      </w:pPr>
      <w:r w:rsidRPr="00BF2844">
        <w:rPr>
          <w:rFonts w:ascii="Times New Roman" w:hAnsi="Times New Roman" w:cs="Times New Roman"/>
        </w:rPr>
        <w:t xml:space="preserve">The 224 Valkyrie is built to defeat wind drift and drop, and the 60-grain </w:t>
      </w:r>
      <w:proofErr w:type="spellStart"/>
      <w:r w:rsidRPr="00BF2844">
        <w:rPr>
          <w:rFonts w:ascii="Times New Roman" w:hAnsi="Times New Roman" w:cs="Times New Roman"/>
        </w:rPr>
        <w:t>Nosler</w:t>
      </w:r>
      <w:proofErr w:type="spellEnd"/>
      <w:r w:rsidRPr="00BF2844">
        <w:rPr>
          <w:rFonts w:ascii="Times New Roman" w:hAnsi="Times New Roman" w:cs="Times New Roman"/>
        </w:rPr>
        <w:t xml:space="preserve"> Ballistic Tip Varmint maximizes these built-in ballistics with a sleek, thin-jacket, polymer-tipped bullet. Its explosive expansion provides a violent energy release on impact for quick kills on varmints and predators.</w:t>
      </w:r>
    </w:p>
    <w:p w14:paraId="24588765" w14:textId="77777777" w:rsidR="00744D16" w:rsidRPr="004901FA" w:rsidRDefault="00744D16" w:rsidP="00744D16">
      <w:pPr>
        <w:rPr>
          <w:rFonts w:ascii="Times New Roman" w:hAnsi="Times New Roman" w:cs="Times New Roman"/>
        </w:rPr>
      </w:pPr>
    </w:p>
    <w:p w14:paraId="734EE775" w14:textId="09D6CA7A" w:rsidR="00744D16" w:rsidRPr="00137A28" w:rsidRDefault="00744D16" w:rsidP="00744D16">
      <w:pPr>
        <w:rPr>
          <w:rFonts w:ascii="Times New Roman" w:hAnsi="Times New Roman" w:cs="Times New Roman"/>
          <w:b/>
        </w:rPr>
      </w:pPr>
      <w:r w:rsidRPr="00137A28">
        <w:rPr>
          <w:rFonts w:ascii="Times New Roman" w:hAnsi="Times New Roman" w:cs="Times New Roman"/>
          <w:b/>
        </w:rPr>
        <w:t xml:space="preserve">224 Valkyrie </w:t>
      </w:r>
      <w:r w:rsidR="00310C66">
        <w:rPr>
          <w:rFonts w:ascii="Times New Roman" w:hAnsi="Times New Roman" w:cs="Times New Roman"/>
          <w:b/>
        </w:rPr>
        <w:t>90</w:t>
      </w:r>
      <w:r w:rsidRPr="00137A28">
        <w:rPr>
          <w:rFonts w:ascii="Times New Roman" w:hAnsi="Times New Roman" w:cs="Times New Roman"/>
          <w:b/>
        </w:rPr>
        <w:t>-grain Fusion MSR</w:t>
      </w:r>
    </w:p>
    <w:p w14:paraId="3512756E" w14:textId="1457EB8C" w:rsidR="00744D16" w:rsidRDefault="00744D16" w:rsidP="00744D16">
      <w:pPr>
        <w:rPr>
          <w:rFonts w:ascii="Times New Roman" w:hAnsi="Times New Roman" w:cs="Times New Roman"/>
        </w:rPr>
      </w:pPr>
      <w:r w:rsidRPr="00BF2844">
        <w:rPr>
          <w:rFonts w:ascii="Times New Roman" w:hAnsi="Times New Roman" w:cs="Times New Roman"/>
        </w:rPr>
        <w:t xml:space="preserve">Virtually every component in Fusion MSR is optimized for peak ballistic performance in modern sporting rifles. New </w:t>
      </w:r>
      <w:r w:rsidR="00310C66">
        <w:rPr>
          <w:rFonts w:ascii="Times New Roman" w:hAnsi="Times New Roman" w:cs="Times New Roman"/>
        </w:rPr>
        <w:t>90</w:t>
      </w:r>
      <w:r w:rsidRPr="00BF2844">
        <w:rPr>
          <w:rFonts w:ascii="Times New Roman" w:hAnsi="Times New Roman" w:cs="Times New Roman"/>
        </w:rPr>
        <w:t>-grain 224 Valkyrie extends range even further, offering devastating accuracy and terminal performance on medium game—with half the recoil of cartridges with similar ballistics.</w:t>
      </w:r>
    </w:p>
    <w:p w14:paraId="202FD59A" w14:textId="77777777" w:rsidR="00744D16" w:rsidRPr="00137A28" w:rsidRDefault="00744D16" w:rsidP="00744D16">
      <w:pPr>
        <w:rPr>
          <w:rFonts w:ascii="Times New Roman" w:hAnsi="Times New Roman" w:cs="Times New Roman"/>
          <w:b/>
        </w:rPr>
      </w:pPr>
    </w:p>
    <w:p w14:paraId="66224A36" w14:textId="77777777" w:rsidR="00744D16" w:rsidRPr="00137A28" w:rsidRDefault="00744D16" w:rsidP="00744D16">
      <w:pPr>
        <w:rPr>
          <w:rFonts w:ascii="Times New Roman" w:hAnsi="Times New Roman" w:cs="Times New Roman"/>
          <w:b/>
        </w:rPr>
      </w:pPr>
      <w:r w:rsidRPr="00137A28">
        <w:rPr>
          <w:rFonts w:ascii="Times New Roman" w:hAnsi="Times New Roman" w:cs="Times New Roman"/>
          <w:b/>
        </w:rPr>
        <w:t xml:space="preserve">224 Valkyrie 75-grain American Eagle </w:t>
      </w:r>
      <w:r>
        <w:rPr>
          <w:rFonts w:ascii="Times New Roman" w:hAnsi="Times New Roman" w:cs="Times New Roman"/>
          <w:b/>
        </w:rPr>
        <w:t>TMJ</w:t>
      </w:r>
    </w:p>
    <w:p w14:paraId="4C85EE94" w14:textId="77777777" w:rsidR="00744D16" w:rsidRDefault="00744D16" w:rsidP="00744D16">
      <w:pPr>
        <w:rPr>
          <w:rFonts w:ascii="Times New Roman" w:hAnsi="Times New Roman" w:cs="Times New Roman"/>
        </w:rPr>
      </w:pPr>
      <w:r w:rsidRPr="00BF2844">
        <w:rPr>
          <w:rFonts w:ascii="Times New Roman" w:hAnsi="Times New Roman" w:cs="Times New Roman"/>
        </w:rPr>
        <w:t xml:space="preserve">Train like never before with 224 Valkyrie and American </w:t>
      </w:r>
      <w:proofErr w:type="gramStart"/>
      <w:r w:rsidRPr="00BF2844">
        <w:rPr>
          <w:rFonts w:ascii="Times New Roman" w:hAnsi="Times New Roman" w:cs="Times New Roman"/>
        </w:rPr>
        <w:t>Eagle</w:t>
      </w:r>
      <w:proofErr w:type="gramEnd"/>
      <w:r w:rsidRPr="00BF2844">
        <w:rPr>
          <w:rFonts w:ascii="Times New Roman" w:hAnsi="Times New Roman" w:cs="Times New Roman"/>
        </w:rPr>
        <w:t xml:space="preserve"> rifle. The loads featur</w:t>
      </w:r>
      <w:r>
        <w:rPr>
          <w:rFonts w:ascii="Times New Roman" w:hAnsi="Times New Roman" w:cs="Times New Roman"/>
        </w:rPr>
        <w:t>e Federal</w:t>
      </w:r>
      <w:r w:rsidRPr="00BF2844">
        <w:rPr>
          <w:rFonts w:ascii="Times New Roman" w:hAnsi="Times New Roman" w:cs="Times New Roman"/>
        </w:rPr>
        <w:t xml:space="preserve"> brass, clean-burning powder, consistent primers and accurate 75-grain TMJ bullets. They're the ultimate range ammunition for the ultimate MSR 15 cartridge.</w:t>
      </w:r>
    </w:p>
    <w:p w14:paraId="491E925C" w14:textId="77777777" w:rsidR="00744D16" w:rsidRDefault="00744D16" w:rsidP="00744D16">
      <w:pPr>
        <w:rPr>
          <w:rFonts w:ascii="Times New Roman" w:hAnsi="Times New Roman" w:cs="Times New Roman"/>
        </w:rPr>
      </w:pPr>
    </w:p>
    <w:p w14:paraId="34E1B128" w14:textId="77777777" w:rsidR="00744D16" w:rsidRPr="00137A28" w:rsidRDefault="00744D16" w:rsidP="00744D16">
      <w:pPr>
        <w:rPr>
          <w:rFonts w:ascii="Times New Roman" w:hAnsi="Times New Roman" w:cs="Times New Roman"/>
          <w:b/>
        </w:rPr>
      </w:pPr>
      <w:r>
        <w:rPr>
          <w:rFonts w:ascii="Times New Roman" w:hAnsi="Times New Roman" w:cs="Times New Roman"/>
          <w:b/>
        </w:rPr>
        <w:t>Join t</w:t>
      </w:r>
      <w:r w:rsidRPr="00137A28">
        <w:rPr>
          <w:rFonts w:ascii="Times New Roman" w:hAnsi="Times New Roman" w:cs="Times New Roman"/>
          <w:b/>
        </w:rPr>
        <w:t>he Valkyrie Revolution</w:t>
      </w:r>
    </w:p>
    <w:p w14:paraId="51562E49" w14:textId="77777777" w:rsidR="00744D16" w:rsidRDefault="00744D16" w:rsidP="00744D16">
      <w:pPr>
        <w:rPr>
          <w:rFonts w:ascii="Times New Roman" w:hAnsi="Times New Roman" w:cs="Times New Roman"/>
        </w:rPr>
      </w:pPr>
      <w:r>
        <w:rPr>
          <w:rFonts w:ascii="Times New Roman" w:hAnsi="Times New Roman" w:cs="Times New Roman"/>
        </w:rPr>
        <w:t xml:space="preserve">The easiest way to capitalize on the new cartridge is purchase a firearm from one of the many gun makers quickly jumping on the 224 Valkyrie bandwagon. You can also purchase a new upper and use with your existing lower. </w:t>
      </w:r>
    </w:p>
    <w:p w14:paraId="723A8FCB" w14:textId="77777777" w:rsidR="00744D16" w:rsidRDefault="00744D16" w:rsidP="00744D16">
      <w:pPr>
        <w:rPr>
          <w:rFonts w:ascii="Times New Roman" w:hAnsi="Times New Roman" w:cs="Times New Roman"/>
        </w:rPr>
      </w:pPr>
    </w:p>
    <w:p w14:paraId="4BAB4074" w14:textId="77777777" w:rsidR="00744D16" w:rsidRDefault="00744D16" w:rsidP="00744D16">
      <w:pPr>
        <w:rPr>
          <w:rFonts w:ascii="Times New Roman" w:hAnsi="Times New Roman" w:cs="Times New Roman"/>
        </w:rPr>
      </w:pPr>
      <w:r>
        <w:rPr>
          <w:rFonts w:ascii="Times New Roman" w:hAnsi="Times New Roman" w:cs="Times New Roman"/>
        </w:rPr>
        <w:t>A gunsmith or other person trained in the art of building MSRs can also make the necessary modifications using a barrel chambered in 224 Valkyrie, 224 Valkyrie headspace gauge, plus a 6.8 SPC bolt head and 6.8 SPC magazine. Consumers can expect to see widespread availability of new guns, uppers and barrels as the cartridge gains traction in the marketplace. Again, it is recommended that shooters who decide to go the modification route enlist gun-building expertise to complete the transformation.</w:t>
      </w:r>
    </w:p>
    <w:p w14:paraId="03D47697" w14:textId="77777777" w:rsidR="00744D16" w:rsidRDefault="00744D16" w:rsidP="00744D16">
      <w:pPr>
        <w:rPr>
          <w:rFonts w:ascii="Times New Roman" w:hAnsi="Times New Roman" w:cs="Times New Roman"/>
        </w:rPr>
      </w:pPr>
    </w:p>
    <w:p w14:paraId="08D6272C" w14:textId="77777777" w:rsidR="00744D16" w:rsidRDefault="00744D16" w:rsidP="00744D16">
      <w:pPr>
        <w:rPr>
          <w:rFonts w:ascii="Times New Roman" w:hAnsi="Times New Roman" w:cs="Times New Roman"/>
        </w:rPr>
      </w:pPr>
      <w:r>
        <w:rPr>
          <w:rFonts w:ascii="Times New Roman" w:hAnsi="Times New Roman" w:cs="Times New Roman"/>
        </w:rPr>
        <w:t>Shooters can expect</w:t>
      </w:r>
      <w:r w:rsidRPr="00F25BFA">
        <w:t xml:space="preserve"> </w:t>
      </w:r>
      <w:r>
        <w:t xml:space="preserve">full technical specifications for the new round once it is </w:t>
      </w:r>
      <w:r w:rsidRPr="00F25BFA">
        <w:rPr>
          <w:rFonts w:ascii="Times New Roman" w:hAnsi="Times New Roman" w:cs="Times New Roman"/>
        </w:rPr>
        <w:t>approved by the Sporting Arms and Ammunition Manufacturers' Institute (SAAMI) in January at the 2018 SHOT Show in Las Vegas. At that time,</w:t>
      </w:r>
      <w:r>
        <w:rPr>
          <w:rFonts w:ascii="Times New Roman" w:hAnsi="Times New Roman" w:cs="Times New Roman"/>
        </w:rPr>
        <w:t xml:space="preserve"> information such as chamber specifications and cartridge pressure standards, including SAAMI's maximum average p</w:t>
      </w:r>
      <w:r w:rsidRPr="00F25BFA">
        <w:rPr>
          <w:rFonts w:ascii="Times New Roman" w:hAnsi="Times New Roman" w:cs="Times New Roman"/>
        </w:rPr>
        <w:t>ressure</w:t>
      </w:r>
      <w:r w:rsidRPr="00F25BFA">
        <w:rPr>
          <w:rFonts w:ascii="Times New Roman" w:hAnsi="Times New Roman" w:cs="Times New Roman"/>
          <w:b/>
          <w:bCs/>
        </w:rPr>
        <w:t xml:space="preserve"> (</w:t>
      </w:r>
      <w:r w:rsidRPr="00F25BFA">
        <w:rPr>
          <w:rFonts w:ascii="Times New Roman" w:hAnsi="Times New Roman" w:cs="Times New Roman"/>
        </w:rPr>
        <w:t>MAP</w:t>
      </w:r>
      <w:r w:rsidRPr="00F25BFA">
        <w:rPr>
          <w:rFonts w:ascii="Times New Roman" w:hAnsi="Times New Roman" w:cs="Times New Roman"/>
          <w:b/>
          <w:bCs/>
        </w:rPr>
        <w:t>),</w:t>
      </w:r>
      <w:r w:rsidRPr="00F25BFA">
        <w:rPr>
          <w:rFonts w:ascii="Times New Roman" w:hAnsi="Times New Roman" w:cs="Times New Roman"/>
        </w:rPr>
        <w:t xml:space="preserve"> proof pressure range and barrel len</w:t>
      </w:r>
      <w:r>
        <w:rPr>
          <w:rFonts w:ascii="Times New Roman" w:hAnsi="Times New Roman" w:cs="Times New Roman"/>
        </w:rPr>
        <w:t xml:space="preserve">gth/twist recommendations </w:t>
      </w:r>
      <w:r w:rsidRPr="00F25BFA">
        <w:rPr>
          <w:rFonts w:ascii="Times New Roman" w:hAnsi="Times New Roman" w:cs="Times New Roman"/>
        </w:rPr>
        <w:t xml:space="preserve">will be communicated. Cartridge and chamber </w:t>
      </w:r>
      <w:r w:rsidRPr="00F25BFA">
        <w:rPr>
          <w:rFonts w:ascii="Times New Roman" w:hAnsi="Times New Roman" w:cs="Times New Roman"/>
        </w:rPr>
        <w:lastRenderedPageBreak/>
        <w:t>dimensions, drawi</w:t>
      </w:r>
      <w:r>
        <w:rPr>
          <w:rFonts w:ascii="Times New Roman" w:hAnsi="Times New Roman" w:cs="Times New Roman"/>
        </w:rPr>
        <w:t>ngs and</w:t>
      </w:r>
      <w:r w:rsidRPr="00F25BFA">
        <w:rPr>
          <w:rFonts w:ascii="Times New Roman" w:hAnsi="Times New Roman" w:cs="Times New Roman"/>
        </w:rPr>
        <w:t xml:space="preserve"> diagrams will also be available soon after SAAMI makes the cartridge official.</w:t>
      </w:r>
    </w:p>
    <w:p w14:paraId="1AA96BD3" w14:textId="77777777" w:rsidR="00744D16" w:rsidRDefault="00744D16" w:rsidP="00744D16">
      <w:pPr>
        <w:rPr>
          <w:rFonts w:ascii="Times New Roman" w:eastAsiaTheme="minorHAnsi" w:hAnsi="Times New Roman" w:cs="Times New Roman"/>
          <w:color w:val="454545"/>
        </w:rPr>
      </w:pPr>
    </w:p>
    <w:p w14:paraId="709A30E7" w14:textId="77777777" w:rsidR="00744D16" w:rsidRDefault="00744D16" w:rsidP="00744D16">
      <w:pPr>
        <w:rPr>
          <w:rFonts w:ascii="Times New Roman" w:hAnsi="Times New Roman" w:cs="Times New Roman"/>
        </w:rPr>
      </w:pPr>
      <w:r w:rsidRPr="009122B7">
        <w:rPr>
          <w:rFonts w:ascii="Times New Roman" w:hAnsi="Times New Roman" w:cs="Times New Roman"/>
        </w:rPr>
        <w:t>Reloading data will be available in</w:t>
      </w:r>
      <w:r>
        <w:rPr>
          <w:rFonts w:ascii="Times New Roman" w:hAnsi="Times New Roman" w:cs="Times New Roman"/>
        </w:rPr>
        <w:t xml:space="preserve"> spring of 2018</w:t>
      </w:r>
      <w:r w:rsidRPr="009122B7">
        <w:rPr>
          <w:rFonts w:ascii="Times New Roman" w:hAnsi="Times New Roman" w:cs="Times New Roman"/>
        </w:rPr>
        <w:t>, when SAAMI releases its load-building specifications. However, reloading die sets will be available from RCBS, and other ammo-building components will also be offered by several popular brands.</w:t>
      </w:r>
    </w:p>
    <w:p w14:paraId="6652F10C" w14:textId="77777777" w:rsidR="00744D16" w:rsidRDefault="00744D16" w:rsidP="00744D16">
      <w:pPr>
        <w:rPr>
          <w:rFonts w:ascii="Times New Roman" w:hAnsi="Times New Roman" w:cs="Times New Roman"/>
        </w:rPr>
      </w:pPr>
    </w:p>
    <w:p w14:paraId="16F63F31" w14:textId="77777777" w:rsidR="00744D16" w:rsidRDefault="00744D16" w:rsidP="00744D16">
      <w:pPr>
        <w:rPr>
          <w:rFonts w:ascii="Times New Roman" w:hAnsi="Times New Roman" w:cs="Times New Roman"/>
        </w:rPr>
      </w:pPr>
      <w:r>
        <w:rPr>
          <w:rFonts w:ascii="Times New Roman" w:hAnsi="Times New Roman" w:cs="Times New Roman"/>
        </w:rPr>
        <w:t xml:space="preserve">Ultimately, </w:t>
      </w:r>
      <w:r w:rsidRPr="00AC3CFB">
        <w:rPr>
          <w:rFonts w:ascii="Times New Roman" w:hAnsi="Times New Roman" w:cs="Times New Roman"/>
        </w:rPr>
        <w:t>Federal Premium’s 224 Valkyrie</w:t>
      </w:r>
      <w:r>
        <w:rPr>
          <w:rFonts w:ascii="Times New Roman" w:hAnsi="Times New Roman" w:cs="Times New Roman"/>
        </w:rPr>
        <w:t xml:space="preserve"> will unleash a new era of 1,000-yard-plus accuracy and performance for gas-driven MSR 15s and short-action bolt guns, without the hefty recoil and price tag of larger caliber options. Thanks to the continuation of Federal Premium’s 95-year commitment to excellence, shooters can expect best-in-class ballistics, supersonic flight past 1,300 yards (</w:t>
      </w:r>
      <w:r w:rsidRPr="008578D6">
        <w:rPr>
          <w:rFonts w:ascii="Times New Roman" w:hAnsi="Times New Roman" w:cs="Times New Roman"/>
        </w:rPr>
        <w:t>GM224VLK1)</w:t>
      </w:r>
      <w:r>
        <w:rPr>
          <w:rFonts w:ascii="Times New Roman" w:hAnsi="Times New Roman" w:cs="Times New Roman"/>
        </w:rPr>
        <w:t xml:space="preserve"> and extreme long-range accuracy from this exciting new cartridge. And with the full array of high-performance projectiles available, it’s poised to deliver on virtually every shooter’s needs. </w:t>
      </w:r>
    </w:p>
    <w:p w14:paraId="7FE2E881" w14:textId="77777777" w:rsidR="00744D16" w:rsidRDefault="00744D16" w:rsidP="00744D16">
      <w:pPr>
        <w:rPr>
          <w:rFonts w:ascii="Times New Roman" w:hAnsi="Times New Roman" w:cs="Times New Roman"/>
        </w:rPr>
      </w:pPr>
    </w:p>
    <w:p w14:paraId="3EFE956C" w14:textId="77777777" w:rsidR="00744D16" w:rsidRPr="00744D16" w:rsidRDefault="00744D16" w:rsidP="00744D16">
      <w:pPr>
        <w:rPr>
          <w:rFonts w:ascii="Times New Roman" w:hAnsi="Times New Roman" w:cs="Times New Roman"/>
        </w:rPr>
      </w:pPr>
    </w:p>
    <w:p w14:paraId="47B7341D" w14:textId="77777777" w:rsidR="00744D16" w:rsidRDefault="00744D16" w:rsidP="00744D16">
      <w:pPr>
        <w:jc w:val="center"/>
      </w:pPr>
      <w:r>
        <w:t>###</w:t>
      </w:r>
    </w:p>
    <w:p w14:paraId="5A571B3E" w14:textId="77777777" w:rsidR="00276D53" w:rsidRPr="00FA1E4C" w:rsidRDefault="00276D53" w:rsidP="00744D16">
      <w:pPr>
        <w:rPr>
          <w:rFonts w:ascii="Times New Roman" w:hAnsi="Times New Roman" w:cs="Times New Roman"/>
        </w:rPr>
      </w:pPr>
    </w:p>
    <w:sectPr w:rsidR="00276D53" w:rsidRPr="00FA1E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23162" w14:textId="77777777" w:rsidR="00343470" w:rsidRDefault="00343470" w:rsidP="00FA1E4C">
      <w:r>
        <w:separator/>
      </w:r>
    </w:p>
  </w:endnote>
  <w:endnote w:type="continuationSeparator" w:id="0">
    <w:p w14:paraId="4EFCC3A3" w14:textId="77777777" w:rsidR="00343470" w:rsidRDefault="00343470" w:rsidP="00FA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A93C3" w14:textId="77777777" w:rsidR="00343470" w:rsidRDefault="00343470" w:rsidP="00FA1E4C">
      <w:r>
        <w:separator/>
      </w:r>
    </w:p>
  </w:footnote>
  <w:footnote w:type="continuationSeparator" w:id="0">
    <w:p w14:paraId="7970C215" w14:textId="77777777" w:rsidR="00343470" w:rsidRDefault="00343470" w:rsidP="00FA1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4"/>
        <w:szCs w:val="24"/>
      </w:rPr>
      <w:alias w:val="Title"/>
      <w:id w:val="77738743"/>
      <w:placeholder>
        <w:docPart w:val="B4389824D94E4C3F862CEC807368680C"/>
      </w:placeholder>
      <w:dataBinding w:prefixMappings="xmlns:ns0='http://schemas.openxmlformats.org/package/2006/metadata/core-properties' xmlns:ns1='http://purl.org/dc/elements/1.1/'" w:xpath="/ns0:coreProperties[1]/ns1:title[1]" w:storeItemID="{6C3C8BC8-F283-45AE-878A-BAB7291924A1}"/>
      <w:text/>
    </w:sdtPr>
    <w:sdtEndPr/>
    <w:sdtContent>
      <w:p w14:paraId="788EE6BA" w14:textId="77777777" w:rsidR="00FA1E4C" w:rsidRPr="00FA1E4C" w:rsidRDefault="00FA1E4C" w:rsidP="00710558">
        <w:pPr>
          <w:pStyle w:val="Header"/>
          <w:pBdr>
            <w:bottom w:val="thickThinSmallGap" w:sz="24" w:space="1" w:color="823B0B" w:themeColor="accent2" w:themeShade="7F"/>
          </w:pBdr>
          <w:spacing w:after="240"/>
          <w:jc w:val="center"/>
          <w:rPr>
            <w:rFonts w:ascii="Times New Roman" w:eastAsiaTheme="majorEastAsia" w:hAnsi="Times New Roman" w:cs="Times New Roman"/>
            <w:sz w:val="24"/>
            <w:szCs w:val="24"/>
          </w:rPr>
        </w:pPr>
        <w:r w:rsidRPr="001A3FDE">
          <w:rPr>
            <w:rFonts w:ascii="Times New Roman" w:eastAsiaTheme="majorEastAsia" w:hAnsi="Times New Roman" w:cs="Times New Roman"/>
            <w:sz w:val="24"/>
            <w:szCs w:val="24"/>
          </w:rPr>
          <w:t>The contents of this</w:t>
        </w:r>
        <w:r w:rsidR="00744D16">
          <w:rPr>
            <w:rFonts w:ascii="Times New Roman" w:eastAsiaTheme="majorEastAsia" w:hAnsi="Times New Roman" w:cs="Times New Roman"/>
            <w:sz w:val="24"/>
            <w:szCs w:val="24"/>
          </w:rPr>
          <w:t xml:space="preserve"> article were produced by Federal Premium</w:t>
        </w:r>
        <w:r w:rsidRPr="001A3FDE">
          <w:rPr>
            <w:rFonts w:ascii="Times New Roman" w:eastAsiaTheme="majorEastAsia" w:hAnsi="Times New Roman" w:cs="Times New Roman"/>
            <w:sz w:val="24"/>
            <w:szCs w:val="24"/>
          </w:rPr>
          <w:t>® and are supplied by the company. Permission is granted to copy, reformat and/or publish this article in whole or in part.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06F3F"/>
    <w:multiLevelType w:val="hybridMultilevel"/>
    <w:tmpl w:val="566C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10"/>
    <w:rsid w:val="00000E7C"/>
    <w:rsid w:val="00017A99"/>
    <w:rsid w:val="00033EBF"/>
    <w:rsid w:val="00035827"/>
    <w:rsid w:val="00045565"/>
    <w:rsid w:val="00067850"/>
    <w:rsid w:val="00074C3C"/>
    <w:rsid w:val="00075E91"/>
    <w:rsid w:val="000B253B"/>
    <w:rsid w:val="000E374F"/>
    <w:rsid w:val="000E76AF"/>
    <w:rsid w:val="000F1CFB"/>
    <w:rsid w:val="00125E09"/>
    <w:rsid w:val="0013422E"/>
    <w:rsid w:val="00164226"/>
    <w:rsid w:val="001650B2"/>
    <w:rsid w:val="00193701"/>
    <w:rsid w:val="0019653D"/>
    <w:rsid w:val="001A339A"/>
    <w:rsid w:val="001A5C99"/>
    <w:rsid w:val="001C290F"/>
    <w:rsid w:val="001C7648"/>
    <w:rsid w:val="001D08E7"/>
    <w:rsid w:val="001D75C3"/>
    <w:rsid w:val="001F14E8"/>
    <w:rsid w:val="001F1FAC"/>
    <w:rsid w:val="00203C8A"/>
    <w:rsid w:val="00231536"/>
    <w:rsid w:val="002414E1"/>
    <w:rsid w:val="00243351"/>
    <w:rsid w:val="00243D9A"/>
    <w:rsid w:val="00252133"/>
    <w:rsid w:val="0026050D"/>
    <w:rsid w:val="002639BF"/>
    <w:rsid w:val="002651A8"/>
    <w:rsid w:val="00274D3F"/>
    <w:rsid w:val="00276D53"/>
    <w:rsid w:val="002920EC"/>
    <w:rsid w:val="002D0AE1"/>
    <w:rsid w:val="00310C66"/>
    <w:rsid w:val="00331A16"/>
    <w:rsid w:val="00343470"/>
    <w:rsid w:val="00350489"/>
    <w:rsid w:val="00350B06"/>
    <w:rsid w:val="00387ED6"/>
    <w:rsid w:val="003A286C"/>
    <w:rsid w:val="003A3A53"/>
    <w:rsid w:val="003F000F"/>
    <w:rsid w:val="00406123"/>
    <w:rsid w:val="004169D0"/>
    <w:rsid w:val="00432E5E"/>
    <w:rsid w:val="0047229E"/>
    <w:rsid w:val="004C05C7"/>
    <w:rsid w:val="004D1AB0"/>
    <w:rsid w:val="004E3EC3"/>
    <w:rsid w:val="004F18BF"/>
    <w:rsid w:val="005118AA"/>
    <w:rsid w:val="0052472A"/>
    <w:rsid w:val="00542A66"/>
    <w:rsid w:val="005445AE"/>
    <w:rsid w:val="005455A0"/>
    <w:rsid w:val="00555E1C"/>
    <w:rsid w:val="0056708C"/>
    <w:rsid w:val="005811FB"/>
    <w:rsid w:val="005815F4"/>
    <w:rsid w:val="00584E03"/>
    <w:rsid w:val="0059531F"/>
    <w:rsid w:val="005C41E7"/>
    <w:rsid w:val="005C4921"/>
    <w:rsid w:val="005E242E"/>
    <w:rsid w:val="005E3B3E"/>
    <w:rsid w:val="00607823"/>
    <w:rsid w:val="006165D1"/>
    <w:rsid w:val="006236B6"/>
    <w:rsid w:val="00623C86"/>
    <w:rsid w:val="00635A70"/>
    <w:rsid w:val="00664F66"/>
    <w:rsid w:val="00666141"/>
    <w:rsid w:val="00673F52"/>
    <w:rsid w:val="006759FE"/>
    <w:rsid w:val="006A6FBD"/>
    <w:rsid w:val="006B0A02"/>
    <w:rsid w:val="006B7256"/>
    <w:rsid w:val="006C5979"/>
    <w:rsid w:val="006D2E05"/>
    <w:rsid w:val="006D6EA5"/>
    <w:rsid w:val="006E35BF"/>
    <w:rsid w:val="006F76AF"/>
    <w:rsid w:val="00701964"/>
    <w:rsid w:val="0070225D"/>
    <w:rsid w:val="00702513"/>
    <w:rsid w:val="00710558"/>
    <w:rsid w:val="00737EC9"/>
    <w:rsid w:val="00744D16"/>
    <w:rsid w:val="007506E1"/>
    <w:rsid w:val="007C57B2"/>
    <w:rsid w:val="007D6892"/>
    <w:rsid w:val="007E21DA"/>
    <w:rsid w:val="007E231B"/>
    <w:rsid w:val="008433D5"/>
    <w:rsid w:val="00862C94"/>
    <w:rsid w:val="00891A93"/>
    <w:rsid w:val="00892F55"/>
    <w:rsid w:val="008B07FF"/>
    <w:rsid w:val="008C0AE1"/>
    <w:rsid w:val="008D15E0"/>
    <w:rsid w:val="008D2FE1"/>
    <w:rsid w:val="008D7F24"/>
    <w:rsid w:val="00920638"/>
    <w:rsid w:val="00926147"/>
    <w:rsid w:val="0093058E"/>
    <w:rsid w:val="009340A7"/>
    <w:rsid w:val="009479DE"/>
    <w:rsid w:val="00956573"/>
    <w:rsid w:val="009741C9"/>
    <w:rsid w:val="009935C4"/>
    <w:rsid w:val="00995304"/>
    <w:rsid w:val="009A1FC6"/>
    <w:rsid w:val="009B3511"/>
    <w:rsid w:val="009D2B10"/>
    <w:rsid w:val="009D5894"/>
    <w:rsid w:val="009E0D98"/>
    <w:rsid w:val="009F346F"/>
    <w:rsid w:val="009F5E76"/>
    <w:rsid w:val="00A00821"/>
    <w:rsid w:val="00A30681"/>
    <w:rsid w:val="00A41F25"/>
    <w:rsid w:val="00A528E8"/>
    <w:rsid w:val="00A52F87"/>
    <w:rsid w:val="00A57519"/>
    <w:rsid w:val="00A630E3"/>
    <w:rsid w:val="00A6434F"/>
    <w:rsid w:val="00A81A3D"/>
    <w:rsid w:val="00A81A6E"/>
    <w:rsid w:val="00A95308"/>
    <w:rsid w:val="00AB01D4"/>
    <w:rsid w:val="00AB665F"/>
    <w:rsid w:val="00AC22CF"/>
    <w:rsid w:val="00AC7F1F"/>
    <w:rsid w:val="00AF2D03"/>
    <w:rsid w:val="00B023D2"/>
    <w:rsid w:val="00B11159"/>
    <w:rsid w:val="00B26DA1"/>
    <w:rsid w:val="00B428C2"/>
    <w:rsid w:val="00B46D48"/>
    <w:rsid w:val="00B544E5"/>
    <w:rsid w:val="00B57810"/>
    <w:rsid w:val="00B90FD8"/>
    <w:rsid w:val="00B96BB4"/>
    <w:rsid w:val="00BA139D"/>
    <w:rsid w:val="00BB37DD"/>
    <w:rsid w:val="00BC6CFA"/>
    <w:rsid w:val="00BD1261"/>
    <w:rsid w:val="00C23551"/>
    <w:rsid w:val="00C25187"/>
    <w:rsid w:val="00C429B4"/>
    <w:rsid w:val="00C61A7B"/>
    <w:rsid w:val="00C63843"/>
    <w:rsid w:val="00C84993"/>
    <w:rsid w:val="00CD2854"/>
    <w:rsid w:val="00CE4286"/>
    <w:rsid w:val="00D21211"/>
    <w:rsid w:val="00D36A47"/>
    <w:rsid w:val="00D46D3F"/>
    <w:rsid w:val="00D516E1"/>
    <w:rsid w:val="00D8222A"/>
    <w:rsid w:val="00DE04D9"/>
    <w:rsid w:val="00E20062"/>
    <w:rsid w:val="00E2284F"/>
    <w:rsid w:val="00E23588"/>
    <w:rsid w:val="00E24021"/>
    <w:rsid w:val="00E56C7F"/>
    <w:rsid w:val="00E601B4"/>
    <w:rsid w:val="00E753CE"/>
    <w:rsid w:val="00E777A9"/>
    <w:rsid w:val="00E831CB"/>
    <w:rsid w:val="00E93928"/>
    <w:rsid w:val="00EA0B82"/>
    <w:rsid w:val="00EF7C71"/>
    <w:rsid w:val="00F23FE8"/>
    <w:rsid w:val="00F424CB"/>
    <w:rsid w:val="00F44C6A"/>
    <w:rsid w:val="00F562F0"/>
    <w:rsid w:val="00F67A63"/>
    <w:rsid w:val="00F71477"/>
    <w:rsid w:val="00F869D7"/>
    <w:rsid w:val="00FA1E4C"/>
    <w:rsid w:val="00FD7C77"/>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EF46"/>
  <w15:chartTrackingRefBased/>
  <w15:docId w15:val="{E87B34F2-BBD1-4923-BA97-6119D0DE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1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E1"/>
    <w:rPr>
      <w:rFonts w:ascii="Segoe UI" w:hAnsi="Segoe UI" w:cs="Segoe UI"/>
      <w:sz w:val="18"/>
      <w:szCs w:val="18"/>
    </w:rPr>
  </w:style>
  <w:style w:type="paragraph" w:styleId="ListParagraph">
    <w:name w:val="List Paragraph"/>
    <w:basedOn w:val="Normal"/>
    <w:uiPriority w:val="34"/>
    <w:qFormat/>
    <w:rsid w:val="00956573"/>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FA1E4C"/>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A1E4C"/>
  </w:style>
  <w:style w:type="paragraph" w:styleId="Footer">
    <w:name w:val="footer"/>
    <w:basedOn w:val="Normal"/>
    <w:link w:val="FooterChar"/>
    <w:uiPriority w:val="99"/>
    <w:unhideWhenUsed/>
    <w:rsid w:val="00FA1E4C"/>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A1E4C"/>
  </w:style>
  <w:style w:type="character" w:styleId="CommentReference">
    <w:name w:val="annotation reference"/>
    <w:basedOn w:val="DefaultParagraphFont"/>
    <w:uiPriority w:val="99"/>
    <w:semiHidden/>
    <w:unhideWhenUsed/>
    <w:rsid w:val="00D36A47"/>
    <w:rPr>
      <w:sz w:val="16"/>
      <w:szCs w:val="16"/>
    </w:rPr>
  </w:style>
  <w:style w:type="paragraph" w:styleId="CommentText">
    <w:name w:val="annotation text"/>
    <w:basedOn w:val="Normal"/>
    <w:link w:val="CommentTextChar"/>
    <w:uiPriority w:val="99"/>
    <w:semiHidden/>
    <w:unhideWhenUsed/>
    <w:rsid w:val="00D36A47"/>
    <w:rPr>
      <w:sz w:val="20"/>
      <w:szCs w:val="20"/>
    </w:rPr>
  </w:style>
  <w:style w:type="character" w:customStyle="1" w:styleId="CommentTextChar">
    <w:name w:val="Comment Text Char"/>
    <w:basedOn w:val="DefaultParagraphFont"/>
    <w:link w:val="CommentText"/>
    <w:uiPriority w:val="99"/>
    <w:semiHidden/>
    <w:rsid w:val="00D36A4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36A47"/>
    <w:rPr>
      <w:b/>
      <w:bCs/>
    </w:rPr>
  </w:style>
  <w:style w:type="character" w:customStyle="1" w:styleId="CommentSubjectChar">
    <w:name w:val="Comment Subject Char"/>
    <w:basedOn w:val="CommentTextChar"/>
    <w:link w:val="CommentSubject"/>
    <w:uiPriority w:val="99"/>
    <w:semiHidden/>
    <w:rsid w:val="00D36A4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389824D94E4C3F862CEC807368680C"/>
        <w:category>
          <w:name w:val="General"/>
          <w:gallery w:val="placeholder"/>
        </w:category>
        <w:types>
          <w:type w:val="bbPlcHdr"/>
        </w:types>
        <w:behaviors>
          <w:behavior w:val="content"/>
        </w:behaviors>
        <w:guid w:val="{84367309-C531-47F9-A5BF-9602676A5F3A}"/>
      </w:docPartPr>
      <w:docPartBody>
        <w:p w:rsidR="008D45B6" w:rsidRDefault="00194E55" w:rsidP="00194E55">
          <w:pPr>
            <w:pStyle w:val="B4389824D94E4C3F862CEC80736868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55"/>
    <w:rsid w:val="00194E55"/>
    <w:rsid w:val="00680425"/>
    <w:rsid w:val="008D45B6"/>
    <w:rsid w:val="009611B3"/>
    <w:rsid w:val="009A33EE"/>
    <w:rsid w:val="00BF56AF"/>
    <w:rsid w:val="00E91DF7"/>
    <w:rsid w:val="00F2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89387CDB4D462F84A9A7DD0FE0D051">
    <w:name w:val="1D89387CDB4D462F84A9A7DD0FE0D051"/>
    <w:rsid w:val="00194E55"/>
  </w:style>
  <w:style w:type="paragraph" w:customStyle="1" w:styleId="B4389824D94E4C3F862CEC807368680C">
    <w:name w:val="B4389824D94E4C3F862CEC807368680C"/>
    <w:rsid w:val="00194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contents of this article were produced by Federal Premium® and are supplied by the company. Permission is granted to copy, reformat and/or publish this article in whole or in part.</vt:lpstr>
    </vt:vector>
  </TitlesOfParts>
  <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contents of this article were produced by Federal Premium® and are supplied by the company. Permission is granted to copy, reformat and/or publish this article in whole or in part.</dc:title>
  <dc:subject/>
  <dc:creator>dan@mynaga.org</dc:creator>
  <cp:keywords/>
  <dc:description/>
  <cp:lastModifiedBy>Reich, JJ (John)</cp:lastModifiedBy>
  <cp:revision>3</cp:revision>
  <dcterms:created xsi:type="dcterms:W3CDTF">2017-10-25T19:07:00Z</dcterms:created>
  <dcterms:modified xsi:type="dcterms:W3CDTF">2017-12-04T16:28:00Z</dcterms:modified>
</cp:coreProperties>
</file>