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583"/>
        <w:rPr>
          <w:rFonts w:ascii="Times New Roman"/>
          <w:sz w:val="20"/>
        </w:rPr>
      </w:pPr>
      <w:r>
        <w:rPr/>
        <w:pict>
          <v:group style="position:absolute;margin-left:599.030029pt;margin-top:0pt;width:61pt;height:560.35pt;mso-position-horizontal-relative:page;mso-position-vertical-relative:page;z-index:1264" coordorigin="11981,0" coordsize="1220,11207">
            <v:shape style="position:absolute;left:11985;top:6388;width:910;height:3650" coordorigin="11986,6389" coordsize="910,3650" path="m12895,6389l11986,6389,11986,9639,12895,10039,12895,6389xe" filled="true" fillcolor="#b61d22" stroked="false">
              <v:path arrowok="t"/>
              <v:fill type="solid"/>
            </v:shape>
            <v:shape style="position:absolute;left:11985;top:6388;width:910;height:3650" coordorigin="11986,6389" coordsize="910,3650" path="m12895,6389l12895,10039,11986,9639,11986,6389,12895,6389xe" filled="false" stroked="true" strokeweight=".5pt" strokecolor="#b61d22">
              <v:path arrowok="t"/>
              <v:stroke dashstyle="solid"/>
            </v:shape>
            <v:shape style="position:absolute;left:11985;top:9648;width:910;height:1553" coordorigin="11986,9649" coordsize="910,1553" path="m11986,9649l11986,10762,12895,11202,12895,10049,11986,9649xe" filled="true" fillcolor="#090204" stroked="false">
              <v:path arrowok="t"/>
              <v:fill type="solid"/>
            </v:shape>
            <v:shape style="position:absolute;left:11985;top:9648;width:910;height:1553" coordorigin="11986,9649" coordsize="910,1553" path="m12895,10049l12895,11202,11986,10762,11986,9649,12895,10049xe" filled="false" stroked="true" strokeweight=".5pt" strokecolor="#090204">
              <v:path arrowok="t"/>
              <v:stroke dashstyle="solid"/>
            </v:shape>
            <v:rect style="position:absolute;left:11985;top:339;width:910;height:6290" filled="true" fillcolor="#ffffff" stroked="false">
              <v:fill type="solid"/>
            </v:rect>
            <v:rect style="position:absolute;left:11985;top:339;width:910;height:6290" filled="false" stroked="true" strokeweight=".5pt" strokecolor="#b61d22">
              <v:stroke dashstyle="solid"/>
            </v:rect>
            <v:shape style="position:absolute;left:12420;top:16320;width:480;height:480" coordorigin="12420,16320" coordsize="480,480" path="m12900,480l13200,480m12720,300l12720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15pt,816pt" to="0pt,8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45pt,816pt" to="660pt,8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24pt,825pt" to="24pt,840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636pt,825pt" to="636pt,840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1.070129pt;margin-top:180.850296pt;width:14pt;height:118.3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line="274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B61D22"/>
                      <w:w w:val="115"/>
                      <w:sz w:val="24"/>
                    </w:rPr>
                    <w:t>MSR 15 VALKYRIE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070129pt;margin-top:367.302002pt;width:10pt;height:90.55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2018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.25pt;height:15pt;mso-position-horizontal-relative:char;mso-position-vertical-relative:line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spacing w:line="20" w:lineRule="exact"/>
        <w:ind w:left="-10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64.499802pt;margin-top:12.151653pt;width:105.95pt;height:35.1pt;mso-position-horizontal-relative:page;mso-position-vertical-relative:paragraph;z-index:1072;mso-wrap-distance-left:0;mso-wrap-distance-right:0" coordorigin="1290,243" coordsize="2119,702">
            <v:shape style="position:absolute;left:1289;top:243;width:1260;height:702" coordorigin="1290,243" coordsize="1260,702" path="m2411,945l1290,945,1310,844,2295,844,2247,544,1469,544,1489,444,2280,444,2364,343,1409,343,1429,243,2549,243,2339,491,2411,945xm2179,744l1330,744,1349,644,2163,644,2179,744xe" filled="true" fillcolor="#cf202e" stroked="false">
              <v:path arrowok="t"/>
              <v:fill type="solid"/>
            </v:shape>
            <v:shape style="position:absolute;left:2617;top:387;width:394;height:414" coordorigin="2617,387" coordsize="394,414" path="m2955,707l2856,707,2869,641,2690,641,2650,596,2683,432,2741,387,2971,387,3011,432,3001,481,2773,481,2759,547,2938,547,2979,592,2955,707xm2995,509l2896,509,2901,481,3001,481,2995,509xm2887,800l2658,800,2617,755,2633,679,2733,679,2727,707,2955,707,2946,756,2887,800xe" filled="true" fillcolor="#020303" stroked="false">
              <v:path arrowok="t"/>
              <v:fill type="solid"/>
            </v:shape>
            <v:shape style="position:absolute;left:2984;top:387;width:424;height:414" coordorigin="2984,387" coordsize="424,414" path="m3100,800l2984,800,3208,387,3359,387,3369,465,3266,465,3190,618,3387,618,3398,712,3144,712,3100,800xm3387,618l3278,618,3266,465,3369,465,3387,618xm3408,800l3293,800,3286,712,3398,712,3408,800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4.110001pt;margin-top:19.364054pt;width:89.4pt;height:20.7pt;mso-position-horizontal-relative:page;mso-position-vertical-relative:paragraph;z-index:1096;mso-wrap-distance-left:0;mso-wrap-distance-right:0" coordorigin="3482,387" coordsize="1788,414">
            <v:shape style="position:absolute;left:4293;top:387;width:424;height:414" coordorigin="4294,387" coordsize="424,414" path="m4594,800l4334,800,4294,755,4359,432,4417,387,4677,387,4717,432,4707,481,4449,481,4403,707,4662,707,4652,756,4594,800xm4697,534l4597,534,4608,481,4707,481,4697,534xm4662,707l4562,707,4573,654,4494,654,4511,569,4690,569,4662,707xe" filled="true" fillcolor="#020303" stroked="false">
              <v:path arrowok="t"/>
              <v:fill type="solid"/>
            </v:shape>
            <v:shape style="position:absolute;left:3812;top:387;width:424;height:414" coordorigin="3813,387" coordsize="424,414" path="m3928,800l3813,800,4036,387,4188,387,4197,465,4094,465,4018,618,4215,618,4226,712,3972,712,3928,800xm4215,618l4107,618,4094,465,4197,465,4215,618xm4237,800l4121,800,4114,712,4226,712,4237,800xe" filled="true" fillcolor="#020303" stroked="false">
              <v:path arrowok="t"/>
              <v:fill type="solid"/>
            </v:shape>
            <v:shape style="position:absolute;left:3482;top:387;width:423;height:414" coordorigin="3482,387" coordsize="423,414" path="m3683,800l3531,800,3482,387,3597,387,3626,713,3730,713,3683,800xm3730,713l3626,713,3790,387,3905,387,3730,713xe" filled="true" fillcolor="#020303" stroked="false">
              <v:path arrowok="t"/>
              <v:fill type="solid"/>
            </v:shape>
            <v:shape style="position:absolute;left:4740;top:387;width:399;height:414" coordorigin="4741,387" coordsize="399,414" path="m5062,800l4741,800,4824,387,5140,387,5121,481,4905,481,4891,547,5091,547,5072,641,4873,641,4859,707,5081,707,5062,800xe" filled="true" fillcolor="#020303" stroked="false">
              <v:path arrowok="t"/>
              <v:fill type="solid"/>
            </v:shape>
            <v:shape style="position:absolute;left:5175;top:387;width:94;height:94" coordorigin="5176,387" coordsize="94,94" path="m5223,481l5204,477,5189,467,5179,452,5176,434,5179,416,5189,401,5204,391,5223,387,5241,391,5243,392,5223,392,5206,396,5193,405,5184,418,5181,434,5184,450,5193,464,5206,473,5223,476,5243,476,5241,477,5223,481xm5243,476l5223,476,5239,473,5252,464,5261,450,5264,434,5261,418,5261,418,5252,405,5239,396,5223,392,5243,392,5256,401,5266,416,5270,434,5266,452,5256,467,5243,476xm5214,458l5203,458,5203,408,5237,408,5245,414,5245,418,5214,418,5214,432,5245,432,5245,432,5241,438,5234,440,5236,442,5214,442,5214,458xm5245,432l5231,432,5234,429,5234,420,5231,418,5245,418,5245,432xm5246,458l5234,458,5223,442,5236,442,5246,458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4.716904pt;margin-top:58.368553pt;width:53.7pt;height:11.05pt;mso-position-horizontal-relative:page;mso-position-vertical-relative:paragraph;z-index:1120;mso-wrap-distance-left:0;mso-wrap-distance-right:0" coordorigin="1294,1167" coordsize="1074,221">
            <v:shape style="position:absolute;left:1294;top:1167;width:188;height:221" coordorigin="1294,1167" coordsize="188,221" path="m1426,1388l1294,1388,1333,1167,1455,1167,1481,1194,1365,1194,1353,1261,1460,1261,1446,1275,1458,1287,1348,1287,1335,1361,1452,1361,1426,1388xm1460,1261l1423,1261,1437,1247,1444,1205,1432,1194,1481,1194,1482,1195,1472,1248,1460,1261xm1452,1361l1407,1361,1419,1349,1428,1299,1417,1287,1458,1287,1465,1295,1453,1360,1452,1361xe" filled="true" fillcolor="#949ea6" stroked="false">
              <v:path arrowok="t"/>
              <v:fill type="solid"/>
            </v:shape>
            <v:shape style="position:absolute;left:1492;top:1167;width:170;height:221" coordorigin="1492,1167" coordsize="170,221" path="m1624,1388l1492,1388,1531,1167,1662,1167,1657,1195,1562,1195,1550,1262,1638,1262,1633,1290,1545,1290,1533,1360,1629,1360,1624,1388xe" filled="true" fillcolor="#949ea6" stroked="false">
              <v:path arrowok="t"/>
              <v:fill type="solid"/>
            </v:shape>
            <v:shape style="position:absolute;left:1680;top:1167;width:163;height:221" coordorigin="1681,1167" coordsize="163,221" path="m1838,1196l1681,1196,1686,1167,1844,1167,1838,1196xm1744,1388l1708,1388,1742,1196,1778,1196,1744,1388xe" filled="true" fillcolor="#949ea6" stroked="false">
              <v:path arrowok="t"/>
              <v:fill type="solid"/>
            </v:shape>
            <v:shape style="position:absolute;left:1851;top:1167;width:163;height:221" coordorigin="1852,1167" coordsize="163,221" path="m2010,1196l1852,1196,1857,1167,2015,1167,2010,1196xm1915,1388l1879,1388,1913,1196,1949,1196,1915,1388xe" filled="true" fillcolor="#949ea6" stroked="false">
              <v:path arrowok="t"/>
              <v:fill type="solid"/>
            </v:shape>
            <v:shape style="position:absolute;left:2006;top:1167;width:170;height:221" coordorigin="2007,1167" coordsize="170,221" path="m2139,1388l2007,1388,2046,1167,2176,1167,2172,1195,2076,1195,2064,1262,2152,1262,2147,1290,2059,1290,2047,1360,2144,1360,2139,1388xe" filled="true" fillcolor="#949ea6" stroked="false">
              <v:path arrowok="t"/>
              <v:fill type="solid"/>
            </v:shape>
            <v:shape style="position:absolute;left:2180;top:1167;width:188;height:221" coordorigin="2181,1167" coordsize="188,221" path="m2216,1388l2181,1388,2220,1167,2338,1167,2364,1194,2251,1194,2237,1269,2349,1269,2326,1292,2327,1296,2233,1296,2216,1388xm2349,1269l2307,1269,2322,1254,2330,1207,2317,1194,2364,1194,2368,1197,2356,1262,2349,1269xm2351,1388l2309,1388,2294,1296,2327,1296,2338,1361,2356,1361,2351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3.040901pt;margin-top:58.368553pt;width:51pt;height:11.05pt;mso-position-horizontal-relative:page;mso-position-vertical-relative:paragraph;z-index:1144;mso-wrap-distance-left:0;mso-wrap-distance-right:0" coordorigin="2461,1167" coordsize="1020,221">
            <v:shape style="position:absolute;left:2460;top:1167;width:183;height:221" coordorigin="2461,1167" coordsize="183,221" path="m2586,1388l2491,1388,2461,1358,2489,1197,2519,1167,2616,1167,2643,1195,2538,1195,2523,1209,2499,1346,2513,1360,2613,1360,2586,1388xm2636,1237l2600,1237,2605,1207,2594,1195,2643,1195,2643,1195,2636,1237xm2613,1360l2567,1360,2581,1346,2586,1317,2622,1317,2615,1358,2613,1360xe" filled="true" fillcolor="#949ea6" stroked="false">
              <v:path arrowok="t"/>
              <v:fill type="solid"/>
            </v:shape>
            <v:shape style="position:absolute;left:2652;top:1167;width:188;height:221" coordorigin="2653,1167" coordsize="188,221" path="m2782,1388l2683,1388,2653,1358,2681,1197,2711,1167,2810,1167,2838,1195,2730,1195,2715,1209,2691,1346,2705,1360,2810,1360,2782,1388xm2810,1360l2764,1360,2778,1345,2803,1209,2788,1195,2838,1195,2840,1197,2812,1358,2810,1360xe" filled="true" fillcolor="#949ea6" stroked="false">
              <v:path arrowok="t"/>
              <v:fill type="solid"/>
            </v:shape>
            <v:shape style="position:absolute;left:2853;top:1167;width:265;height:221" coordorigin="2853,1167" coordsize="265,221" path="m2885,1388l2853,1388,2892,1167,2947,1167,2950,1192,2919,1192,2885,1388xm3001,1357l2970,1357,3060,1167,3118,1167,3113,1192,3079,1192,3001,1357xm2986,1388l2943,1388,2919,1192,2950,1192,2970,1357,3001,1357,2986,1388xm3079,1388l3045,1388,3079,1192,3113,1192,3079,1388xe" filled="true" fillcolor="#949ea6" stroked="false">
              <v:path arrowok="t"/>
              <v:fill type="solid"/>
            </v:shape>
            <v:shape style="position:absolute;left:3128;top:1167;width:170;height:221" coordorigin="3129,1167" coordsize="170,221" path="m3261,1388l3129,1388,3168,1167,3299,1167,3294,1195,3198,1195,3187,1262,3274,1262,3269,1290,3181,1290,3169,1360,3266,1360,3261,1388xe" filled="true" fillcolor="#949ea6" stroked="false">
              <v:path arrowok="t"/>
              <v:fill type="solid"/>
            </v:shape>
            <v:shape style="position:absolute;left:3299;top:1167;width:182;height:221" coordorigin="3299,1167" coordsize="182,221" path="m3451,1360l3406,1360,3418,1348,3427,1303,3419,1295,3342,1283,3318,1259,3329,1196,3358,1167,3453,1167,3480,1194,3375,1194,3363,1207,3356,1247,3364,1255,3441,1267,3464,1291,3452,1358,3451,1360xm3474,1229l3438,1229,3443,1206,3431,1194,3480,1194,3480,1195,3474,1229xm3423,1388l3327,1388,3299,1360,3306,1325,3342,1325,3337,1350,3348,1360,3451,1360,3423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8.173203pt;margin-top:58.368553pt;width:78.6pt;height:11.05pt;mso-position-horizontal-relative:page;mso-position-vertical-relative:paragraph;z-index:1168;mso-wrap-distance-left:0;mso-wrap-distance-right:0" coordorigin="3563,1167" coordsize="1572,221">
            <v:shape style="position:absolute;left:3563;top:1167;width:182;height:221" coordorigin="3563,1167" coordsize="182,221" path="m3715,1360l3670,1360,3682,1348,3691,1303,3683,1295,3606,1283,3582,1259,3593,1196,3622,1167,3717,1167,3744,1194,3640,1194,3627,1207,3620,1247,3628,1255,3705,1267,3728,1291,3717,1358,3715,1360xm3739,1229l3703,1229,3707,1206,3696,1194,3744,1194,3745,1195,3739,1229xm3688,1388l3591,1388,3563,1360,3570,1325,3606,1325,3601,1350,3612,1360,3715,1360,3688,1388xe" filled="true" fillcolor="#949ea6" stroked="false">
              <v:path arrowok="t"/>
              <v:fill type="solid"/>
            </v:shape>
            <v:shape style="position:absolute;left:3766;top:1167;width:163;height:221" coordorigin="3766,1167" coordsize="163,221" path="m3924,1196l3766,1196,3772,1167,3929,1167,3924,1196xm3830,1388l3794,1388,3828,1196,3863,1196,3830,1388xe" filled="true" fillcolor="#949ea6" stroked="false">
              <v:path arrowok="t"/>
              <v:fill type="solid"/>
            </v:shape>
            <v:shape style="position:absolute;left:3892;top:1167;width:178;height:221" coordorigin="3893,1167" coordsize="178,221" path="m3929,1388l3893,1388,3993,1167,4046,1167,4048,1189,4016,1189,3966,1303,4061,1303,4064,1331,3953,1331,3929,1388xm4061,1303l4026,1303,4016,1189,4048,1189,4061,1303xm4070,1388l4034,1388,4028,1331,4064,1331,4070,1388xe" filled="true" fillcolor="#949ea6" stroked="false">
              <v:path arrowok="t"/>
              <v:fill type="solid"/>
            </v:shape>
            <v:shape style="position:absolute;left:4099;top:1167;width:194;height:221" coordorigin="4100,1167" coordsize="194,221" path="m4132,1388l4100,1388,4139,1167,4175,1167,4194,1221,4161,1221,4132,1388xm4264,1331l4232,1331,4261,1167,4293,1167,4264,1331xm4254,1388l4218,1388,4161,1221,4194,1221,4232,1331,4264,1331,4254,1388xe" filled="true" fillcolor="#949ea6" stroked="false">
              <v:path arrowok="t"/>
              <v:fill type="solid"/>
            </v:shape>
            <v:shape style="position:absolute;left:4303;top:1167;width:190;height:221" coordorigin="4303,1167" coordsize="190,221" path="m4434,1388l4303,1388,4342,1167,4462,1167,4490,1195,4373,1195,4344,1360,4462,1360,4434,1388xm4462,1360l4416,1360,4431,1345,4455,1209,4440,1195,4490,1195,4492,1197,4464,1358,4462,1360xe" filled="true" fillcolor="#949ea6" stroked="false">
              <v:path arrowok="t"/>
              <v:fill type="solid"/>
            </v:shape>
            <v:shape style="position:absolute;left:4484;top:1167;width:178;height:221" coordorigin="4485,1167" coordsize="178,221" path="m4521,1388l4485,1388,4585,1167,4638,1167,4640,1189,4608,1189,4558,1303,4653,1303,4656,1331,4546,1331,4521,1388xm4653,1303l4618,1303,4608,1189,4640,1189,4653,1303xm4663,1388l4626,1388,4621,1331,4656,1331,4663,1388xe" filled="true" fillcolor="#949ea6" stroked="false">
              <v:path arrowok="t"/>
              <v:fill type="solid"/>
            </v:shape>
            <v:shape style="position:absolute;left:4692;top:1167;width:443;height:221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60.0005pt;margin-top:7.947377pt;width:136.1pt;height:26.55pt;mso-position-horizontal-relative:page;mso-position-vertical-relative:paragraph;z-index:1216;mso-wrap-distance-left:0;mso-wrap-distance-right:0" coordorigin="1200,159" coordsize="2722,531">
            <v:shape style="position:absolute;left:1200;top:158;width:2722;height:531" coordorigin="1200,159" coordsize="2722,531" path="m3716,159l1406,159,1341,172,1284,210,1240,268,1210,340,1200,424,1210,508,1240,581,1284,638,1341,676,1406,689,3716,689,3781,676,3837,638,3882,581,3911,508,3922,424,3911,340,3882,268,3837,210,3781,172,3716,159xe" filled="true" fillcolor="#e6e7e8" stroked="false">
              <v:path arrowok="t"/>
              <v:fill type="solid"/>
            </v:shape>
            <v:shape style="position:absolute;left:1200;top:158;width:2722;height:531" type="#_x0000_t202" filled="false" stroked="false">
              <v:textbox inset="0,0,0,0">
                <w:txbxContent>
                  <w:p>
                    <w:pPr>
                      <w:spacing w:before="106"/>
                      <w:ind w:left="179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MSR 15 VALKYRIE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23" w:lineRule="auto" w:before="76"/>
        <w:ind w:left="361" w:right="651"/>
      </w:pP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Savage®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MSR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Valkyrie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gets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maximum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performance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all-new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224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Valkyrie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cartridge,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which was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pioneered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Federal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Premium®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Ammunition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offer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ballistics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MSR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caliber.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It delivers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supersonic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velocities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far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1,300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yards,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extremely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flat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trajectories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match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accuracy.</w:t>
      </w:r>
    </w:p>
    <w:p>
      <w:pPr>
        <w:pStyle w:val="BodyText"/>
        <w:spacing w:line="223" w:lineRule="auto"/>
        <w:ind w:left="361" w:right="640"/>
      </w:pPr>
      <w:r>
        <w:rPr>
          <w:color w:val="231F20"/>
          <w:w w:val="95"/>
        </w:rPr>
        <w:t>Plus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produces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half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recoil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larger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cartridges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needed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achieve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comparable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trajectories.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competition-ready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MSR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15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Valkyrie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gets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cartridge’s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unprecedented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capabilities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 </w:t>
      </w:r>
      <w:r>
        <w:rPr>
          <w:color w:val="231F20"/>
          <w:w w:val="95"/>
        </w:rPr>
        <w:t>upgraded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18-inch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barrel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5R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rifling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crisp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two-stage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trigger.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Elite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Series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FDE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Cerakote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finish forms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tough,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protective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layer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upper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lower,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adjustable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mid-length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gas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be </w:t>
      </w:r>
      <w:r>
        <w:rPr>
          <w:color w:val="231F20"/>
        </w:rPr>
        <w:t>customized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specific</w:t>
      </w:r>
      <w:r>
        <w:rPr>
          <w:color w:val="231F20"/>
          <w:spacing w:val="-22"/>
        </w:rPr>
        <w:t> </w:t>
      </w:r>
      <w:r>
        <w:rPr>
          <w:color w:val="231F20"/>
        </w:rPr>
        <w:t>ammunition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most</w:t>
      </w:r>
      <w:r>
        <w:rPr>
          <w:color w:val="231F20"/>
          <w:spacing w:val="-22"/>
        </w:rPr>
        <w:t> </w:t>
      </w:r>
      <w:r>
        <w:rPr>
          <w:color w:val="231F20"/>
        </w:rPr>
        <w:t>reliable</w:t>
      </w:r>
      <w:r>
        <w:rPr>
          <w:color w:val="231F20"/>
          <w:spacing w:val="-22"/>
        </w:rPr>
        <w:t> </w:t>
      </w:r>
      <w:r>
        <w:rPr>
          <w:color w:val="231F20"/>
        </w:rPr>
        <w:t>cycling.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65"/>
        <w:ind w:left="874"/>
        <w:rPr>
          <w:rFonts w:ascii="Arial"/>
        </w:rPr>
      </w:pPr>
      <w:r>
        <w:rPr>
          <w:rFonts w:ascii="Arial"/>
          <w:color w:val="231F20"/>
        </w:rPr>
        <w:t>FEATURES:</w:t>
      </w:r>
    </w:p>
    <w:p>
      <w:pPr>
        <w:pStyle w:val="Heading2"/>
        <w:numPr>
          <w:ilvl w:val="0"/>
          <w:numId w:val="1"/>
        </w:numPr>
        <w:tabs>
          <w:tab w:pos="1383" w:val="left" w:leader="none"/>
        </w:tabs>
        <w:spacing w:line="244" w:lineRule="auto" w:before="5" w:after="0"/>
        <w:ind w:left="1358" w:right="1347" w:hanging="124"/>
        <w:jc w:val="left"/>
      </w:pPr>
      <w:r>
        <w:rPr>
          <w:color w:val="231F20"/>
          <w:w w:val="95"/>
        </w:rPr>
        <w:t>MSR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15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Recon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platform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built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around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224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Valkyrie,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offers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best </w:t>
      </w:r>
      <w:r>
        <w:rPr>
          <w:color w:val="231F20"/>
        </w:rPr>
        <w:t>performance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any</w:t>
      </w:r>
      <w:r>
        <w:rPr>
          <w:color w:val="231F20"/>
          <w:spacing w:val="-20"/>
        </w:rPr>
        <w:t> </w:t>
      </w:r>
      <w:r>
        <w:rPr>
          <w:color w:val="231F20"/>
        </w:rPr>
        <w:t>MSR</w:t>
      </w:r>
      <w:r>
        <w:rPr>
          <w:color w:val="231F20"/>
          <w:spacing w:val="-20"/>
        </w:rPr>
        <w:t> </w:t>
      </w:r>
      <w:r>
        <w:rPr>
          <w:color w:val="231F20"/>
        </w:rPr>
        <w:t>15</w:t>
      </w:r>
      <w:r>
        <w:rPr>
          <w:color w:val="231F20"/>
          <w:spacing w:val="-20"/>
        </w:rPr>
        <w:t> </w:t>
      </w:r>
      <w:r>
        <w:rPr>
          <w:color w:val="231F20"/>
        </w:rPr>
        <w:t>cartridge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82" w:lineRule="exact" w:before="0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Elite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Series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FDE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Cerakote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fore-end,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upper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lower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Two-stage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trigger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Hogue® pistol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grip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Magpul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UBR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Gen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buttstock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Forward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assist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58" w:right="0" w:hanging="124"/>
        <w:jc w:val="left"/>
        <w:rPr>
          <w:sz w:val="24"/>
        </w:rPr>
      </w:pPr>
      <w:r>
        <w:rPr>
          <w:color w:val="231F20"/>
          <w:spacing w:val="-3"/>
          <w:sz w:val="24"/>
        </w:rPr>
        <w:t>Tunable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muzzle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brake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1/2x28,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barrel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thread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Adjustable gas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block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6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18-inch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barrel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5R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rifling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5" w:after="0"/>
        <w:ind w:left="1358" w:right="0" w:hanging="124"/>
        <w:jc w:val="left"/>
        <w:rPr>
          <w:sz w:val="24"/>
        </w:rPr>
      </w:pPr>
      <w:r>
        <w:rPr>
          <w:color w:val="231F20"/>
          <w:sz w:val="24"/>
        </w:rPr>
        <w:t>Mid-length gas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system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1219191</wp:posOffset>
            </wp:positionH>
            <wp:positionV relativeFrom="paragraph">
              <wp:posOffset>170602</wp:posOffset>
            </wp:positionV>
            <wp:extent cx="5877724" cy="1536191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724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4320"/>
      </w:tblGrid>
      <w:tr>
        <w:trPr>
          <w:trHeight w:val="24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MANUFACTURER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231F20"/>
                <w:sz w:val="16"/>
              </w:rPr>
              <w:t>SAVAGE ARMS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IMPORTER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ACTION TYPE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SEMI-AUTOMATIC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FINISH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ELITE SERIES FDE CERAKOTE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SIGHTS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NONE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TRIGGER PULL WEIGHT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2.5 LBS. – 6 LBS.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MAGPUL UBR GEN 2</w:t>
            </w:r>
          </w:p>
        </w:tc>
      </w:tr>
      <w:tr>
        <w:trPr>
          <w:trHeight w:val="25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ACCESSORIES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1647"/>
        <w:gridCol w:w="937"/>
        <w:gridCol w:w="1101"/>
        <w:gridCol w:w="1191"/>
        <w:gridCol w:w="1019"/>
        <w:gridCol w:w="838"/>
        <w:gridCol w:w="1890"/>
        <w:gridCol w:w="1200"/>
      </w:tblGrid>
      <w:tr>
        <w:trPr>
          <w:trHeight w:val="471" w:hRule="atLeast"/>
        </w:trPr>
        <w:tc>
          <w:tcPr>
            <w:tcW w:w="988" w:type="dxa"/>
            <w:shd w:val="clear" w:color="auto" w:fill="231F20"/>
          </w:tcPr>
          <w:p>
            <w:pPr>
              <w:pStyle w:val="TableParagraph"/>
              <w:spacing w:before="130"/>
              <w:ind w:left="38" w:right="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 NO.</w:t>
            </w:r>
          </w:p>
        </w:tc>
        <w:tc>
          <w:tcPr>
            <w:tcW w:w="1647" w:type="dxa"/>
            <w:shd w:val="clear" w:color="auto" w:fill="231F20"/>
          </w:tcPr>
          <w:p>
            <w:pPr>
              <w:pStyle w:val="TableParagraph"/>
              <w:spacing w:before="130"/>
              <w:ind w:left="176" w:right="2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CALIBER</w:t>
            </w:r>
          </w:p>
        </w:tc>
        <w:tc>
          <w:tcPr>
            <w:tcW w:w="937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286" w:right="146" w:hanging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TWIST RATE</w:t>
            </w:r>
          </w:p>
        </w:tc>
        <w:tc>
          <w:tcPr>
            <w:tcW w:w="110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183" w:right="213" w:firstLine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BARREL LENGTH</w:t>
            </w:r>
          </w:p>
        </w:tc>
        <w:tc>
          <w:tcPr>
            <w:tcW w:w="1191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216" w:right="227" w:hanging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OVERALL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LENGTH</w:t>
            </w:r>
          </w:p>
        </w:tc>
        <w:tc>
          <w:tcPr>
            <w:tcW w:w="1019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271" w:right="174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WEIGHT </w:t>
            </w:r>
            <w:r>
              <w:rPr>
                <w:rFonts w:ascii="Arial"/>
                <w:b/>
                <w:color w:val="FFFFFF"/>
                <w:sz w:val="18"/>
              </w:rPr>
              <w:t>(LBS)</w:t>
            </w:r>
          </w:p>
        </w:tc>
        <w:tc>
          <w:tcPr>
            <w:tcW w:w="838" w:type="dxa"/>
            <w:shd w:val="clear" w:color="auto" w:fill="231F20"/>
          </w:tcPr>
          <w:p>
            <w:pPr>
              <w:pStyle w:val="TableParagraph"/>
              <w:spacing w:before="131"/>
              <w:ind w:left="-14" w:right="-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3"/>
                <w:w w:val="95"/>
                <w:sz w:val="18"/>
              </w:rPr>
              <w:t>CAPACITY</w:t>
            </w:r>
          </w:p>
        </w:tc>
        <w:tc>
          <w:tcPr>
            <w:tcW w:w="1890" w:type="dxa"/>
            <w:shd w:val="clear" w:color="auto" w:fill="231F20"/>
          </w:tcPr>
          <w:p>
            <w:pPr>
              <w:pStyle w:val="TableParagraph"/>
              <w:spacing w:before="131"/>
              <w:ind w:left="214" w:right="2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UPC</w:t>
            </w:r>
          </w:p>
        </w:tc>
        <w:tc>
          <w:tcPr>
            <w:tcW w:w="1200" w:type="dxa"/>
            <w:shd w:val="clear" w:color="auto" w:fill="231F20"/>
          </w:tcPr>
          <w:p>
            <w:pPr>
              <w:pStyle w:val="TableParagraph"/>
              <w:spacing w:before="131"/>
              <w:ind w:left="2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MSRP</w:t>
            </w:r>
          </w:p>
        </w:tc>
      </w:tr>
      <w:tr>
        <w:trPr>
          <w:trHeight w:val="248" w:hRule="atLeast"/>
        </w:trPr>
        <w:tc>
          <w:tcPr>
            <w:tcW w:w="988" w:type="dxa"/>
            <w:shd w:val="clear" w:color="auto" w:fill="231F20"/>
          </w:tcPr>
          <w:p>
            <w:pPr>
              <w:pStyle w:val="TableParagraph"/>
              <w:spacing w:before="7"/>
              <w:ind w:left="38" w:right="4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22939</w:t>
            </w:r>
          </w:p>
        </w:tc>
        <w:tc>
          <w:tcPr>
            <w:tcW w:w="1647" w:type="dxa"/>
            <w:shd w:val="clear" w:color="auto" w:fill="231F20"/>
          </w:tcPr>
          <w:p>
            <w:pPr>
              <w:pStyle w:val="TableParagraph"/>
              <w:spacing w:before="7"/>
              <w:ind w:left="176" w:right="2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224 VALKYRIE</w:t>
            </w:r>
          </w:p>
        </w:tc>
        <w:tc>
          <w:tcPr>
            <w:tcW w:w="937" w:type="dxa"/>
            <w:shd w:val="clear" w:color="auto" w:fill="231F20"/>
          </w:tcPr>
          <w:p>
            <w:pPr>
              <w:pStyle w:val="TableParagraph"/>
              <w:spacing w:before="7"/>
              <w:ind w:left="26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</w:t>
            </w:r>
            <w:r>
              <w:rPr>
                <w:color w:val="231F20"/>
                <w:w w:val="90"/>
                <w:sz w:val="18"/>
              </w:rPr>
              <w:t>IN 7”</w:t>
            </w:r>
          </w:p>
        </w:tc>
        <w:tc>
          <w:tcPr>
            <w:tcW w:w="1101" w:type="dxa"/>
            <w:shd w:val="clear" w:color="auto" w:fill="231F20"/>
          </w:tcPr>
          <w:p>
            <w:pPr>
              <w:pStyle w:val="TableParagraph"/>
              <w:spacing w:before="7"/>
              <w:ind w:left="379" w:right="41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18”</w:t>
            </w:r>
          </w:p>
        </w:tc>
        <w:tc>
          <w:tcPr>
            <w:tcW w:w="1191" w:type="dxa"/>
            <w:shd w:val="clear" w:color="auto" w:fill="231F20"/>
          </w:tcPr>
          <w:p>
            <w:pPr>
              <w:pStyle w:val="TableParagraph"/>
              <w:spacing w:before="7"/>
              <w:ind w:left="220"/>
              <w:rPr>
                <w:sz w:val="18"/>
              </w:rPr>
            </w:pPr>
            <w:r>
              <w:rPr>
                <w:color w:val="231F20"/>
                <w:sz w:val="18"/>
              </w:rPr>
              <w:t>35.5-39”</w:t>
            </w:r>
          </w:p>
        </w:tc>
        <w:tc>
          <w:tcPr>
            <w:tcW w:w="1019" w:type="dxa"/>
            <w:shd w:val="clear" w:color="auto" w:fill="231F20"/>
          </w:tcPr>
          <w:p>
            <w:pPr>
              <w:pStyle w:val="TableParagraph"/>
              <w:spacing w:before="7"/>
              <w:ind w:left="32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7.88</w:t>
            </w:r>
          </w:p>
        </w:tc>
        <w:tc>
          <w:tcPr>
            <w:tcW w:w="838" w:type="dxa"/>
            <w:shd w:val="clear" w:color="auto" w:fill="231F20"/>
          </w:tcPr>
          <w:p>
            <w:pPr>
              <w:pStyle w:val="TableParagraph"/>
              <w:spacing w:before="7"/>
              <w:ind w:left="281" w:right="2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1890" w:type="dxa"/>
            <w:shd w:val="clear" w:color="auto" w:fill="231F20"/>
          </w:tcPr>
          <w:p>
            <w:pPr>
              <w:pStyle w:val="TableParagraph"/>
              <w:spacing w:before="7"/>
              <w:ind w:left="214" w:right="226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011356-22939-7</w:t>
            </w:r>
          </w:p>
        </w:tc>
        <w:tc>
          <w:tcPr>
            <w:tcW w:w="1200" w:type="dxa"/>
            <w:shd w:val="clear" w:color="auto" w:fill="231F20"/>
          </w:tcPr>
          <w:p>
            <w:pPr>
              <w:pStyle w:val="TableParagraph"/>
              <w:spacing w:before="7"/>
              <w:ind w:left="29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$1499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7785" w:val="left" w:leader="none"/>
        </w:tabs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29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29"/>
          <w:w w:val="110"/>
        </w:rPr>
        <w:t> </w:t>
      </w:r>
      <w:r>
        <w:rPr>
          <w:rFonts w:ascii="Gill Sans MT" w:hAnsi="Gill Sans MT"/>
          <w:color w:val="231F20"/>
          <w:spacing w:val="-3"/>
          <w:w w:val="110"/>
        </w:rPr>
        <w:t>2017</w:t>
      </w:r>
      <w:r>
        <w:rPr>
          <w:rFonts w:ascii="Gill Sans MT" w:hAnsi="Gill Sans MT"/>
          <w:color w:val="231F20"/>
          <w:spacing w:val="-29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29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3200" w:h="16800"/>
      <w:pgMar w:top="0" w:bottom="0" w:left="10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58" w:hanging="149"/>
      </w:pPr>
      <w:rPr>
        <w:rFonts w:hint="default" w:ascii="Lucida Sans" w:hAnsi="Lucida Sans" w:eastAsia="Lucida Sans" w:cs="Lucida Sans"/>
        <w:color w:val="231F20"/>
        <w:w w:val="5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30" w:hanging="1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0" w:hanging="1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70" w:hanging="1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40" w:hanging="1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10" w:hanging="1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80" w:hanging="1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50" w:hanging="1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20" w:hanging="1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"/>
      <w:ind w:left="1358" w:hanging="124"/>
      <w:outlineLvl w:val="2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"/>
      <w:ind w:left="1358" w:hanging="124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/>
      <w:ind w:left="58"/>
    </w:pPr>
    <w:rPr>
      <w:rFonts w:ascii="Lucida Sans" w:hAnsi="Lucida Sans" w:eastAsia="Lucida Sans" w:cs="Lucida San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2017-12-19T14:09:15Z</dcterms:created>
  <dcterms:modified xsi:type="dcterms:W3CDTF">2017-12-19T14:09:15Z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2017-12-19T00:00:00Z</vt:filetime>
  </property>
</Properties>
</file>