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B77" w:rsidRPr="0058123D" w:rsidRDefault="003D4B77" w:rsidP="003D4B77">
      <w:pPr>
        <w:contextualSpacing/>
        <w:rPr>
          <w:rFonts w:ascii="Arial Black" w:hAnsi="Arial Black" w:cs="Arial"/>
          <w:i/>
          <w:sz w:val="24"/>
          <w:szCs w:val="24"/>
        </w:rPr>
      </w:pPr>
      <w:r w:rsidRPr="0058123D">
        <w:rPr>
          <w:rFonts w:ascii="Arial Black" w:hAnsi="Arial Black" w:cs="Arial"/>
          <w:i/>
          <w:sz w:val="24"/>
          <w:szCs w:val="24"/>
        </w:rPr>
        <w:t xml:space="preserve">Bamboozled Box Call </w:t>
      </w:r>
    </w:p>
    <w:p w:rsidR="003D4B77" w:rsidRPr="0058123D" w:rsidRDefault="003D4B77" w:rsidP="003D4B77">
      <w:pPr>
        <w:rPr>
          <w:rFonts w:ascii="Arial" w:hAnsi="Arial" w:cs="Arial"/>
          <w:b/>
          <w:bCs/>
          <w:sz w:val="24"/>
          <w:szCs w:val="24"/>
        </w:rPr>
      </w:pPr>
      <w:r w:rsidRPr="0058123D">
        <w:rPr>
          <w:rFonts w:ascii="Arial" w:hAnsi="Arial" w:cs="Arial"/>
          <w:sz w:val="24"/>
          <w:szCs w:val="24"/>
        </w:rPr>
        <w:t xml:space="preserve">The </w:t>
      </w:r>
      <w:proofErr w:type="spellStart"/>
      <w:r w:rsidRPr="0058123D">
        <w:rPr>
          <w:rFonts w:ascii="Arial" w:hAnsi="Arial" w:cs="Arial"/>
          <w:sz w:val="24"/>
          <w:szCs w:val="24"/>
        </w:rPr>
        <w:t>Primos</w:t>
      </w:r>
      <w:proofErr w:type="spellEnd"/>
      <w:r w:rsidRPr="0058123D">
        <w:rPr>
          <w:rFonts w:ascii="Arial" w:hAnsi="Arial" w:cs="Arial"/>
          <w:sz w:val="24"/>
          <w:szCs w:val="24"/>
          <w:vertAlign w:val="superscript"/>
        </w:rPr>
        <w:t>®</w:t>
      </w:r>
      <w:r w:rsidRPr="0058123D">
        <w:rPr>
          <w:rFonts w:ascii="Arial" w:hAnsi="Arial" w:cs="Arial"/>
          <w:sz w:val="24"/>
          <w:szCs w:val="24"/>
        </w:rPr>
        <w:t xml:space="preserve"> Bamboozled box call combines bamboo and select hardwoods to create sharp, high pitched yelps. Bamboo has a higher compressive strength than wood, brick or even concrete. The density of the bamboo helps cast extremely loud, crisp yelps and cuts that gobblers can’t resist. Don’t just deceive that old gobbler; bamboozle him by “Speaking the Language.”</w:t>
      </w:r>
    </w:p>
    <w:p w:rsidR="003D4B77" w:rsidRPr="0058123D" w:rsidRDefault="003D4B77" w:rsidP="003D4B77">
      <w:pPr>
        <w:rPr>
          <w:rFonts w:ascii="Arial" w:hAnsi="Arial" w:cs="Arial"/>
          <w:b/>
          <w:sz w:val="24"/>
          <w:szCs w:val="24"/>
        </w:rPr>
      </w:pPr>
      <w:r w:rsidRPr="0058123D">
        <w:rPr>
          <w:rFonts w:ascii="Arial" w:hAnsi="Arial" w:cs="Arial"/>
          <w:b/>
          <w:sz w:val="24"/>
          <w:szCs w:val="24"/>
        </w:rPr>
        <w:t>Features &amp; Benefits</w:t>
      </w:r>
    </w:p>
    <w:p w:rsidR="003D4B77" w:rsidRPr="0058123D" w:rsidRDefault="003D4B77" w:rsidP="003D4B77">
      <w:pPr>
        <w:pStyle w:val="ListParagraph"/>
        <w:numPr>
          <w:ilvl w:val="0"/>
          <w:numId w:val="1"/>
        </w:numPr>
        <w:rPr>
          <w:rFonts w:ascii="Arial" w:hAnsi="Arial" w:cs="Arial"/>
        </w:rPr>
      </w:pPr>
      <w:r w:rsidRPr="0058123D">
        <w:rPr>
          <w:rFonts w:ascii="Arial" w:eastAsiaTheme="minorEastAsia" w:hAnsi="Arial" w:cs="Arial"/>
          <w:color w:val="000000" w:themeColor="text1"/>
          <w:kern w:val="24"/>
        </w:rPr>
        <w:t>Authentic bamboo paddle</w:t>
      </w:r>
    </w:p>
    <w:p w:rsidR="003D4B77" w:rsidRPr="0058123D" w:rsidRDefault="003D4B77" w:rsidP="003D4B77">
      <w:pPr>
        <w:pStyle w:val="ListParagraph"/>
        <w:numPr>
          <w:ilvl w:val="0"/>
          <w:numId w:val="1"/>
        </w:numPr>
        <w:rPr>
          <w:rFonts w:ascii="Arial" w:hAnsi="Arial" w:cs="Arial"/>
        </w:rPr>
      </w:pPr>
      <w:r w:rsidRPr="0058123D">
        <w:rPr>
          <w:rFonts w:ascii="Arial" w:eastAsiaTheme="minorEastAsia" w:hAnsi="Arial" w:cs="Arial"/>
          <w:color w:val="000000" w:themeColor="text1"/>
          <w:kern w:val="24"/>
        </w:rPr>
        <w:t>Laser engraved logo and graphics</w:t>
      </w:r>
    </w:p>
    <w:p w:rsidR="003D4B77" w:rsidRPr="0058123D" w:rsidRDefault="003D4B77" w:rsidP="003D4B77">
      <w:pPr>
        <w:pStyle w:val="ListParagraph"/>
        <w:numPr>
          <w:ilvl w:val="0"/>
          <w:numId w:val="1"/>
        </w:numPr>
        <w:rPr>
          <w:rFonts w:ascii="Arial" w:hAnsi="Arial" w:cs="Arial"/>
        </w:rPr>
      </w:pPr>
      <w:r w:rsidRPr="0058123D">
        <w:rPr>
          <w:rFonts w:ascii="Arial" w:eastAsiaTheme="minorEastAsia" w:hAnsi="Arial" w:cs="Arial"/>
          <w:color w:val="000000" w:themeColor="text1"/>
          <w:kern w:val="24"/>
        </w:rPr>
        <w:t>Single billet box construction</w:t>
      </w:r>
    </w:p>
    <w:p w:rsidR="003D4B77" w:rsidRPr="0058123D" w:rsidRDefault="003D4B77" w:rsidP="003D4B77">
      <w:pPr>
        <w:pStyle w:val="ListParagraph"/>
        <w:numPr>
          <w:ilvl w:val="0"/>
          <w:numId w:val="1"/>
        </w:numPr>
        <w:rPr>
          <w:rFonts w:ascii="Arial" w:hAnsi="Arial" w:cs="Arial"/>
        </w:rPr>
      </w:pPr>
      <w:r w:rsidRPr="0058123D">
        <w:rPr>
          <w:rFonts w:ascii="Arial" w:eastAsiaTheme="minorEastAsia" w:hAnsi="Arial" w:cs="Arial"/>
          <w:color w:val="000000" w:themeColor="text1"/>
          <w:kern w:val="24"/>
        </w:rPr>
        <w:t>Crisp yelps and cuts</w:t>
      </w:r>
    </w:p>
    <w:p w:rsidR="003D4B77" w:rsidRPr="00D464FF" w:rsidRDefault="003D4B77" w:rsidP="003D4B77">
      <w:pPr>
        <w:contextualSpacing/>
        <w:rPr>
          <w:rFonts w:ascii="Arial" w:hAnsi="Arial" w:cs="Arial"/>
          <w:b/>
        </w:rPr>
      </w:pPr>
    </w:p>
    <w:p w:rsidR="0058123D" w:rsidRDefault="003D4B77" w:rsidP="0058123D">
      <w:pPr>
        <w:tabs>
          <w:tab w:val="left" w:pos="1350"/>
          <w:tab w:val="left" w:pos="3676"/>
          <w:tab w:val="left" w:pos="5310"/>
          <w:tab w:val="left" w:pos="7640"/>
        </w:tabs>
        <w:autoSpaceDE w:val="0"/>
        <w:autoSpaceDN w:val="0"/>
        <w:adjustRightInd w:val="0"/>
        <w:contextualSpacing/>
        <w:rPr>
          <w:rFonts w:ascii="Arial" w:hAnsi="Arial" w:cs="Arial"/>
          <w:b/>
        </w:rPr>
      </w:pPr>
      <w:r w:rsidRPr="00D464FF">
        <w:rPr>
          <w:rFonts w:ascii="Arial" w:hAnsi="Arial" w:cs="Arial"/>
          <w:b/>
          <w:bCs/>
        </w:rPr>
        <w:t xml:space="preserve">Part No.   </w:t>
      </w:r>
      <w:r w:rsidRPr="00D464FF">
        <w:rPr>
          <w:rFonts w:ascii="Arial" w:hAnsi="Arial" w:cs="Arial"/>
          <w:b/>
          <w:bCs/>
        </w:rPr>
        <w:tab/>
      </w:r>
      <w:r>
        <w:rPr>
          <w:rFonts w:ascii="Arial" w:hAnsi="Arial" w:cs="Arial"/>
          <w:b/>
          <w:bCs/>
        </w:rPr>
        <w:t xml:space="preserve"> </w:t>
      </w:r>
      <w:r w:rsidRPr="00D464FF">
        <w:rPr>
          <w:rFonts w:ascii="Arial" w:hAnsi="Arial" w:cs="Arial"/>
          <w:b/>
          <w:bCs/>
        </w:rPr>
        <w:t>Description</w:t>
      </w:r>
      <w:r w:rsidRPr="00D464FF">
        <w:rPr>
          <w:rFonts w:ascii="Arial" w:hAnsi="Arial" w:cs="Arial"/>
          <w:b/>
          <w:bCs/>
        </w:rPr>
        <w:tab/>
      </w:r>
      <w:r w:rsidRPr="00D464FF">
        <w:rPr>
          <w:rFonts w:ascii="Arial" w:hAnsi="Arial" w:cs="Arial"/>
          <w:b/>
          <w:bCs/>
        </w:rPr>
        <w:tab/>
      </w:r>
      <w:r w:rsidR="0058123D">
        <w:rPr>
          <w:rFonts w:ascii="Arial" w:hAnsi="Arial" w:cs="Arial"/>
          <w:b/>
          <w:bCs/>
        </w:rPr>
        <w:t xml:space="preserve">    </w:t>
      </w:r>
      <w:r w:rsidRPr="00D464FF">
        <w:rPr>
          <w:rFonts w:ascii="Arial" w:hAnsi="Arial" w:cs="Arial"/>
          <w:b/>
          <w:bCs/>
        </w:rPr>
        <w:t>U</w:t>
      </w:r>
      <w:r w:rsidRPr="00D464FF">
        <w:rPr>
          <w:rFonts w:ascii="Arial" w:hAnsi="Arial" w:cs="Arial"/>
          <w:b/>
        </w:rPr>
        <w:t>PC</w:t>
      </w:r>
      <w:r w:rsidRPr="00D464FF">
        <w:rPr>
          <w:rFonts w:ascii="Arial" w:hAnsi="Arial" w:cs="Arial"/>
          <w:b/>
        </w:rPr>
        <w:tab/>
      </w:r>
      <w:r w:rsidRPr="00D464FF">
        <w:rPr>
          <w:rFonts w:ascii="Arial" w:hAnsi="Arial" w:cs="Arial"/>
          <w:b/>
        </w:rPr>
        <w:tab/>
        <w:t>MSRP</w:t>
      </w:r>
    </w:p>
    <w:p w:rsidR="003D4B77" w:rsidRPr="00D464FF" w:rsidRDefault="003D4B77" w:rsidP="0058123D">
      <w:pPr>
        <w:tabs>
          <w:tab w:val="left" w:pos="1350"/>
          <w:tab w:val="left" w:pos="3676"/>
          <w:tab w:val="left" w:pos="5310"/>
          <w:tab w:val="left" w:pos="7640"/>
        </w:tabs>
        <w:autoSpaceDE w:val="0"/>
        <w:autoSpaceDN w:val="0"/>
        <w:adjustRightInd w:val="0"/>
        <w:contextualSpacing/>
        <w:rPr>
          <w:rFonts w:ascii="Arial" w:hAnsi="Arial" w:cs="Arial"/>
        </w:rPr>
      </w:pPr>
      <w:r w:rsidRPr="00D464FF">
        <w:rPr>
          <w:rFonts w:ascii="Arial" w:hAnsi="Arial" w:cs="Arial"/>
          <w:bCs/>
          <w:sz w:val="20"/>
          <w:szCs w:val="20"/>
        </w:rPr>
        <w:t>242</w:t>
      </w:r>
      <w:r w:rsidRPr="00D464FF">
        <w:rPr>
          <w:rFonts w:ascii="Arial" w:hAnsi="Arial" w:cs="Arial"/>
          <w:bCs/>
          <w:sz w:val="20"/>
          <w:szCs w:val="20"/>
        </w:rPr>
        <w:tab/>
        <w:t>Bamboozled Box Call</w:t>
      </w:r>
      <w:r w:rsidRPr="00D464FF">
        <w:rPr>
          <w:rFonts w:ascii="Arial" w:hAnsi="Arial" w:cs="Arial"/>
          <w:bCs/>
          <w:sz w:val="20"/>
          <w:szCs w:val="20"/>
        </w:rPr>
        <w:tab/>
      </w:r>
      <w:r w:rsidR="0058123D">
        <w:rPr>
          <w:rFonts w:ascii="Arial" w:hAnsi="Arial" w:cs="Arial"/>
          <w:bCs/>
          <w:sz w:val="20"/>
          <w:szCs w:val="20"/>
        </w:rPr>
        <w:tab/>
      </w:r>
      <w:r>
        <w:rPr>
          <w:rFonts w:ascii="Arial" w:hAnsi="Arial" w:cs="Arial"/>
          <w:bCs/>
          <w:sz w:val="20"/>
          <w:szCs w:val="20"/>
        </w:rPr>
        <w:t xml:space="preserve">     </w:t>
      </w:r>
      <w:r w:rsidRPr="00D464FF">
        <w:rPr>
          <w:rFonts w:ascii="Arial" w:eastAsiaTheme="minorEastAsia" w:hAnsi="Arial" w:cs="Arial"/>
          <w:color w:val="000000" w:themeColor="text1"/>
          <w:kern w:val="24"/>
          <w:sz w:val="20"/>
          <w:szCs w:val="20"/>
        </w:rPr>
        <w:t>0-10135-00242-8</w:t>
      </w:r>
      <w:r w:rsidRPr="00D464FF">
        <w:rPr>
          <w:rFonts w:ascii="Arial" w:hAnsi="Arial" w:cs="Arial"/>
        </w:rPr>
        <w:tab/>
      </w:r>
      <w:r w:rsidRPr="00D464FF">
        <w:rPr>
          <w:rFonts w:ascii="Arial" w:hAnsi="Arial" w:cs="Arial"/>
        </w:rPr>
        <w:tab/>
      </w:r>
      <w:r w:rsidRPr="00D464FF">
        <w:rPr>
          <w:rFonts w:ascii="Arial" w:hAnsi="Arial" w:cs="Arial"/>
          <w:bCs/>
          <w:color w:val="000000" w:themeColor="text1"/>
          <w:sz w:val="20"/>
          <w:szCs w:val="20"/>
        </w:rPr>
        <w:t>$24.95</w:t>
      </w:r>
    </w:p>
    <w:p w:rsidR="003D4B77" w:rsidRPr="00D464FF" w:rsidRDefault="003D4B77" w:rsidP="003D4B77">
      <w:pPr>
        <w:contextualSpacing/>
        <w:rPr>
          <w:rFonts w:ascii="Arial" w:hAnsi="Arial" w:cs="Arial"/>
          <w:b/>
        </w:rPr>
      </w:pPr>
    </w:p>
    <w:p w:rsidR="003D4B77" w:rsidRPr="00D464FF" w:rsidRDefault="0058123D" w:rsidP="003D4B77">
      <w:pPr>
        <w:contextualSpacing/>
        <w:rPr>
          <w:rFonts w:ascii="Arial" w:hAnsi="Arial" w:cs="Arial"/>
          <w:b/>
        </w:rPr>
      </w:pPr>
      <w:r w:rsidRPr="00D464FF">
        <w:rPr>
          <w:rFonts w:ascii="Arial" w:hAnsi="Arial" w:cs="Arial"/>
          <w:noProof/>
        </w:rPr>
        <w:drawing>
          <wp:anchor distT="0" distB="0" distL="114300" distR="114300" simplePos="0" relativeHeight="251658240" behindDoc="0" locked="0" layoutInCell="1" allowOverlap="1" wp14:anchorId="3C2F0844" wp14:editId="735CFF6D">
            <wp:simplePos x="0" y="0"/>
            <wp:positionH relativeFrom="margin">
              <wp:posOffset>895985</wp:posOffset>
            </wp:positionH>
            <wp:positionV relativeFrom="margin">
              <wp:posOffset>3163570</wp:posOffset>
            </wp:positionV>
            <wp:extent cx="2737485" cy="3615055"/>
            <wp:effectExtent l="361950" t="0" r="272415" b="23495"/>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rot="20580016">
                      <a:off x="0" y="0"/>
                      <a:ext cx="2737485" cy="3615055"/>
                    </a:xfrm>
                    <a:prstGeom prst="rect">
                      <a:avLst/>
                    </a:prstGeom>
                  </pic:spPr>
                </pic:pic>
              </a:graphicData>
            </a:graphic>
            <wp14:sizeRelH relativeFrom="margin">
              <wp14:pctWidth>0</wp14:pctWidth>
            </wp14:sizeRelH>
            <wp14:sizeRelV relativeFrom="margin">
              <wp14:pctHeight>0</wp14:pctHeight>
            </wp14:sizeRelV>
          </wp:anchor>
        </w:drawing>
      </w:r>
      <w:r w:rsidRPr="00D464FF">
        <w:rPr>
          <w:rFonts w:ascii="Arial" w:hAnsi="Arial" w:cs="Arial"/>
          <w:noProof/>
        </w:rPr>
        <w:drawing>
          <wp:anchor distT="0" distB="0" distL="114300" distR="114300" simplePos="0" relativeHeight="251659264" behindDoc="0" locked="0" layoutInCell="1" allowOverlap="1" wp14:anchorId="308AA717" wp14:editId="5238F552">
            <wp:simplePos x="0" y="0"/>
            <wp:positionH relativeFrom="margin">
              <wp:posOffset>3209925</wp:posOffset>
            </wp:positionH>
            <wp:positionV relativeFrom="margin">
              <wp:posOffset>3545840</wp:posOffset>
            </wp:positionV>
            <wp:extent cx="2148205" cy="1593850"/>
            <wp:effectExtent l="0" t="0" r="4445" b="635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9" cstate="print">
                      <a:extLst>
                        <a:ext uri="{28A0092B-C50C-407E-A947-70E740481C1C}">
                          <a14:useLocalDpi xmlns:a14="http://schemas.microsoft.com/office/drawing/2010/main" val="0"/>
                        </a:ext>
                      </a:extLst>
                    </a:blip>
                    <a:srcRect t="24444" b="18222"/>
                    <a:stretch/>
                  </pic:blipFill>
                  <pic:spPr bwMode="auto">
                    <a:xfrm>
                      <a:off x="0" y="0"/>
                      <a:ext cx="2148205" cy="1593850"/>
                    </a:xfrm>
                    <a:prstGeom prst="rect">
                      <a:avLst/>
                    </a:prstGeom>
                    <a:ln>
                      <a:noFill/>
                    </a:ln>
                    <a:extLst>
                      <a:ext uri="{53640926-AAD7-44D8-BBD7-CCE9431645EC}">
                        <a14:shadowObscured xmlns:a14="http://schemas.microsoft.com/office/drawing/2010/main"/>
                      </a:ext>
                    </a:extLst>
                  </pic:spPr>
                </pic:pic>
              </a:graphicData>
            </a:graphic>
          </wp:anchor>
        </w:drawing>
      </w:r>
      <w:r w:rsidR="003D4B77" w:rsidRPr="00D464FF">
        <w:rPr>
          <w:rFonts w:ascii="Arial" w:hAnsi="Arial" w:cs="Arial"/>
          <w:noProof/>
        </w:rPr>
        <w:t xml:space="preserve">          </w:t>
      </w:r>
      <w:bookmarkStart w:id="0" w:name="_GoBack"/>
      <w:bookmarkEnd w:id="0"/>
    </w:p>
    <w:sectPr w:rsidR="003D4B77" w:rsidRPr="00D464F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B77" w:rsidRDefault="003D4B77" w:rsidP="003D4B77">
      <w:pPr>
        <w:spacing w:after="0" w:line="240" w:lineRule="auto"/>
      </w:pPr>
      <w:r>
        <w:separator/>
      </w:r>
    </w:p>
  </w:endnote>
  <w:endnote w:type="continuationSeparator" w:id="0">
    <w:p w:rsidR="003D4B77" w:rsidRDefault="003D4B77" w:rsidP="003D4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239" w:rsidRDefault="00691E07" w:rsidP="00572075">
    <w:pPr>
      <w:pStyle w:val="Footer"/>
      <w:jc w:val="center"/>
      <w:rPr>
        <w:rFonts w:ascii="Arial Unicode MS" w:eastAsia="Arial Unicode MS" w:hAnsi="Arial Unicode MS" w:cs="Arial Unicode MS"/>
        <w:color w:val="000000"/>
        <w:sz w:val="17"/>
      </w:rPr>
    </w:pPr>
  </w:p>
  <w:p w:rsidR="00EF6239" w:rsidRDefault="00691E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239" w:rsidRDefault="00691E07" w:rsidP="00572075">
    <w:pPr>
      <w:pStyle w:val="Footer"/>
      <w:tabs>
        <w:tab w:val="clear" w:pos="8640"/>
        <w:tab w:val="right" w:pos="10080"/>
      </w:tabs>
      <w:jc w:val="center"/>
      <w:rPr>
        <w:rFonts w:ascii="Arial Unicode MS" w:eastAsia="Arial Unicode MS" w:hAnsi="Arial Unicode MS" w:cs="Arial Unicode MS"/>
        <w:color w:val="000000"/>
        <w:sz w:val="17"/>
      </w:rPr>
    </w:pPr>
  </w:p>
  <w:p w:rsidR="00EF6239" w:rsidRPr="0061336D" w:rsidRDefault="003D4B77">
    <w:pPr>
      <w:pStyle w:val="Footer"/>
      <w:tabs>
        <w:tab w:val="clear" w:pos="8640"/>
        <w:tab w:val="right" w:pos="10080"/>
      </w:tabs>
    </w:pPr>
    <w:r>
      <w:rPr>
        <w:rFonts w:ascii="Arial" w:hAnsi="Arial" w:cs="Arial"/>
        <w:sz w:val="20"/>
      </w:rPr>
      <w:t>Primos</w:t>
    </w:r>
    <w:r w:rsidRPr="0061336D">
      <w:rPr>
        <w:rFonts w:ascii="Arial" w:hAnsi="Arial" w:cs="Arial"/>
        <w:sz w:val="20"/>
      </w:rPr>
      <w:t>.com</w:t>
    </w:r>
    <w:r w:rsidRPr="0061336D">
      <w:rPr>
        <w:rFonts w:ascii="Arial" w:hAnsi="Arial" w:cs="Arial"/>
        <w:sz w:val="20"/>
      </w:rPr>
      <w:tab/>
    </w:r>
    <w:r w:rsidRPr="0061336D">
      <w:rPr>
        <w:rFonts w:ascii="Arial" w:hAnsi="Arial" w:cs="Arial"/>
        <w:sz w:val="20"/>
      </w:rPr>
      <w:tab/>
      <w:t xml:space="preserve">Copyright © 2014 ATK    </w:t>
    </w:r>
    <w:r>
      <w:rPr>
        <w:rFonts w:ascii="Arial" w:hAnsi="Arial" w:cs="Arial"/>
        <w:sz w:val="20"/>
      </w:rPr>
      <w:t>01</w:t>
    </w:r>
    <w:r w:rsidRPr="0061336D">
      <w:rPr>
        <w:rFonts w:ascii="Arial" w:hAnsi="Arial" w:cs="Arial"/>
        <w:sz w:val="20"/>
      </w:rPr>
      <w:t>0115</w:t>
    </w:r>
    <w:r w:rsidRPr="0061336D">
      <w:rPr>
        <w:rFonts w:ascii="Arial" w:hAnsi="Arial" w:cs="Arial"/>
        <w:sz w:val="20"/>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239" w:rsidRDefault="00691E07" w:rsidP="00572075">
    <w:pPr>
      <w:pStyle w:val="Footer"/>
      <w:jc w:val="center"/>
      <w:rPr>
        <w:rFonts w:ascii="Arial Unicode MS" w:eastAsia="Arial Unicode MS" w:hAnsi="Arial Unicode MS" w:cs="Arial Unicode MS"/>
        <w:color w:val="000000"/>
        <w:sz w:val="17"/>
      </w:rPr>
    </w:pPr>
  </w:p>
  <w:p w:rsidR="00EF6239" w:rsidRDefault="00691E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B77" w:rsidRDefault="003D4B77" w:rsidP="003D4B77">
      <w:pPr>
        <w:spacing w:after="0" w:line="240" w:lineRule="auto"/>
      </w:pPr>
      <w:r>
        <w:separator/>
      </w:r>
    </w:p>
  </w:footnote>
  <w:footnote w:type="continuationSeparator" w:id="0">
    <w:p w:rsidR="003D4B77" w:rsidRDefault="003D4B77" w:rsidP="003D4B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B77" w:rsidRDefault="003D4B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239" w:rsidRPr="004F4B4F" w:rsidRDefault="003D4B77" w:rsidP="004F4B4F">
    <w:pPr>
      <w:pStyle w:val="Heading4"/>
      <w:pBdr>
        <w:bottom w:val="single" w:sz="6" w:space="1" w:color="auto"/>
      </w:pBdr>
      <w:rPr>
        <w:rFonts w:ascii="Arial Black" w:hAnsi="Arial Black"/>
        <w:i/>
        <w:iCs/>
        <w:sz w:val="44"/>
      </w:rPr>
    </w:pPr>
    <w:r>
      <w:rPr>
        <w:rFonts w:ascii="Arial Black" w:hAnsi="Arial Black"/>
        <w:i/>
        <w:iCs/>
        <w:sz w:val="44"/>
      </w:rPr>
      <w:br/>
    </w:r>
    <w:r>
      <w:rPr>
        <w:rFonts w:ascii="Arial Black" w:hAnsi="Arial Black"/>
        <w:i/>
        <w:iCs/>
        <w:sz w:val="44"/>
      </w:rPr>
      <w:br/>
    </w:r>
    <w:r w:rsidRPr="00DB5898">
      <w:rPr>
        <w:rFonts w:ascii="Arial Black" w:hAnsi="Arial Black"/>
        <w:i/>
        <w:iCs/>
        <w:sz w:val="44"/>
      </w:rPr>
      <w:t>201</w:t>
    </w:r>
    <w:r>
      <w:rPr>
        <w:rFonts w:ascii="Arial Black" w:hAnsi="Arial Black"/>
        <w:i/>
        <w:iCs/>
        <w:sz w:val="44"/>
      </w:rPr>
      <w:t>5</w:t>
    </w:r>
    <w:r w:rsidRPr="00DB5898">
      <w:rPr>
        <w:rFonts w:ascii="Arial Black" w:hAnsi="Arial Black"/>
        <w:i/>
        <w:iCs/>
        <w:sz w:val="44"/>
      </w:rPr>
      <w:t xml:space="preserve"> new </w:t>
    </w:r>
    <w:r>
      <w:rPr>
        <w:rFonts w:ascii="Arial Black" w:hAnsi="Arial Black"/>
        <w:i/>
        <w:iCs/>
        <w:sz w:val="44"/>
      </w:rPr>
      <w:t>Products</w:t>
    </w:r>
    <w:r w:rsidRPr="00DB5898">
      <w:rPr>
        <w:rFonts w:ascii="Arial Black" w:hAnsi="Arial Black"/>
        <w:i/>
        <w:iCs/>
        <w:sz w:val="44"/>
      </w:rPr>
      <w:t xml:space="preserve"> </w:t>
    </w:r>
    <w:r>
      <w:rPr>
        <w:rFonts w:ascii="Arial Black" w:hAnsi="Arial Black"/>
        <w:i/>
        <w:iCs/>
        <w:sz w:val="44"/>
      </w:rPr>
      <w:t xml:space="preserve">             </w:t>
    </w:r>
    <w:r>
      <w:rPr>
        <w:rFonts w:ascii="Arial Black" w:hAnsi="Arial Black"/>
        <w:i/>
        <w:iCs/>
        <w:noProof/>
        <w:sz w:val="44"/>
      </w:rPr>
      <w:drawing>
        <wp:inline distT="0" distB="0" distL="0" distR="0" wp14:anchorId="21A192CB" wp14:editId="4E893C1A">
          <wp:extent cx="1371600" cy="520065"/>
          <wp:effectExtent l="0" t="0" r="0" b="0"/>
          <wp:docPr id="4116" name="Picture 4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8" name="Primos Hunt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214" cy="523331"/>
                  </a:xfrm>
                  <a:prstGeom prst="rect">
                    <a:avLst/>
                  </a:prstGeom>
                </pic:spPr>
              </pic:pic>
            </a:graphicData>
          </a:graphic>
        </wp:inline>
      </w:drawing>
    </w:r>
    <w:r>
      <w:rPr>
        <w:rFonts w:ascii="Arial Black" w:hAnsi="Arial Black"/>
        <w:i/>
        <w:iCs/>
        <w:sz w:val="44"/>
      </w:rPr>
      <w:br/>
    </w:r>
    <w:r>
      <w:rPr>
        <w:rFonts w:ascii="Arial Unicode MS" w:eastAsia="Arial Unicode MS" w:hAnsi="Arial Unicode MS" w:cs="Arial Unicode MS"/>
        <w:sz w:val="32"/>
      </w:rPr>
      <w:t>Turkey Calls</w:t>
    </w:r>
  </w:p>
  <w:p w:rsidR="00EF6239" w:rsidRDefault="00691E07">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B77" w:rsidRDefault="003D4B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C52A0"/>
    <w:multiLevelType w:val="hybridMultilevel"/>
    <w:tmpl w:val="2FE00E9E"/>
    <w:lvl w:ilvl="0" w:tplc="29982E20">
      <w:start w:val="1"/>
      <w:numFmt w:val="bullet"/>
      <w:lvlText w:val="•"/>
      <w:lvlJc w:val="left"/>
      <w:pPr>
        <w:tabs>
          <w:tab w:val="num" w:pos="720"/>
        </w:tabs>
        <w:ind w:left="720" w:hanging="360"/>
      </w:pPr>
      <w:rPr>
        <w:rFonts w:ascii="Arial" w:hAnsi="Arial" w:hint="default"/>
      </w:rPr>
    </w:lvl>
    <w:lvl w:ilvl="1" w:tplc="08B0C79A" w:tentative="1">
      <w:start w:val="1"/>
      <w:numFmt w:val="bullet"/>
      <w:lvlText w:val="•"/>
      <w:lvlJc w:val="left"/>
      <w:pPr>
        <w:tabs>
          <w:tab w:val="num" w:pos="1440"/>
        </w:tabs>
        <w:ind w:left="1440" w:hanging="360"/>
      </w:pPr>
      <w:rPr>
        <w:rFonts w:ascii="Arial" w:hAnsi="Arial" w:hint="default"/>
      </w:rPr>
    </w:lvl>
    <w:lvl w:ilvl="2" w:tplc="0F4C1784" w:tentative="1">
      <w:start w:val="1"/>
      <w:numFmt w:val="bullet"/>
      <w:lvlText w:val="•"/>
      <w:lvlJc w:val="left"/>
      <w:pPr>
        <w:tabs>
          <w:tab w:val="num" w:pos="2160"/>
        </w:tabs>
        <w:ind w:left="2160" w:hanging="360"/>
      </w:pPr>
      <w:rPr>
        <w:rFonts w:ascii="Arial" w:hAnsi="Arial" w:hint="default"/>
      </w:rPr>
    </w:lvl>
    <w:lvl w:ilvl="3" w:tplc="9BCC6884" w:tentative="1">
      <w:start w:val="1"/>
      <w:numFmt w:val="bullet"/>
      <w:lvlText w:val="•"/>
      <w:lvlJc w:val="left"/>
      <w:pPr>
        <w:tabs>
          <w:tab w:val="num" w:pos="2880"/>
        </w:tabs>
        <w:ind w:left="2880" w:hanging="360"/>
      </w:pPr>
      <w:rPr>
        <w:rFonts w:ascii="Arial" w:hAnsi="Arial" w:hint="default"/>
      </w:rPr>
    </w:lvl>
    <w:lvl w:ilvl="4" w:tplc="247AD036" w:tentative="1">
      <w:start w:val="1"/>
      <w:numFmt w:val="bullet"/>
      <w:lvlText w:val="•"/>
      <w:lvlJc w:val="left"/>
      <w:pPr>
        <w:tabs>
          <w:tab w:val="num" w:pos="3600"/>
        </w:tabs>
        <w:ind w:left="3600" w:hanging="360"/>
      </w:pPr>
      <w:rPr>
        <w:rFonts w:ascii="Arial" w:hAnsi="Arial" w:hint="default"/>
      </w:rPr>
    </w:lvl>
    <w:lvl w:ilvl="5" w:tplc="3B302BF0" w:tentative="1">
      <w:start w:val="1"/>
      <w:numFmt w:val="bullet"/>
      <w:lvlText w:val="•"/>
      <w:lvlJc w:val="left"/>
      <w:pPr>
        <w:tabs>
          <w:tab w:val="num" w:pos="4320"/>
        </w:tabs>
        <w:ind w:left="4320" w:hanging="360"/>
      </w:pPr>
      <w:rPr>
        <w:rFonts w:ascii="Arial" w:hAnsi="Arial" w:hint="default"/>
      </w:rPr>
    </w:lvl>
    <w:lvl w:ilvl="6" w:tplc="19AE72CC" w:tentative="1">
      <w:start w:val="1"/>
      <w:numFmt w:val="bullet"/>
      <w:lvlText w:val="•"/>
      <w:lvlJc w:val="left"/>
      <w:pPr>
        <w:tabs>
          <w:tab w:val="num" w:pos="5040"/>
        </w:tabs>
        <w:ind w:left="5040" w:hanging="360"/>
      </w:pPr>
      <w:rPr>
        <w:rFonts w:ascii="Arial" w:hAnsi="Arial" w:hint="default"/>
      </w:rPr>
    </w:lvl>
    <w:lvl w:ilvl="7" w:tplc="9746CA56" w:tentative="1">
      <w:start w:val="1"/>
      <w:numFmt w:val="bullet"/>
      <w:lvlText w:val="•"/>
      <w:lvlJc w:val="left"/>
      <w:pPr>
        <w:tabs>
          <w:tab w:val="num" w:pos="5760"/>
        </w:tabs>
        <w:ind w:left="5760" w:hanging="360"/>
      </w:pPr>
      <w:rPr>
        <w:rFonts w:ascii="Arial" w:hAnsi="Arial" w:hint="default"/>
      </w:rPr>
    </w:lvl>
    <w:lvl w:ilvl="8" w:tplc="E80CB7A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B77"/>
    <w:rsid w:val="003D4B77"/>
    <w:rsid w:val="004E748C"/>
    <w:rsid w:val="0058123D"/>
    <w:rsid w:val="007C134D"/>
    <w:rsid w:val="00C33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3D4B77"/>
    <w:pPr>
      <w:keepNext/>
      <w:spacing w:after="0" w:line="240" w:lineRule="auto"/>
      <w:outlineLvl w:val="3"/>
    </w:pPr>
    <w:rPr>
      <w:rFonts w:ascii="Arial" w:eastAsia="Times New Roman" w:hAnsi="Arial" w:cs="Arial"/>
      <w:caps/>
      <w:spacing w:val="-6"/>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D4B77"/>
    <w:rPr>
      <w:rFonts w:ascii="Arial" w:eastAsia="Times New Roman" w:hAnsi="Arial" w:cs="Arial"/>
      <w:caps/>
      <w:spacing w:val="-6"/>
      <w:sz w:val="28"/>
      <w:szCs w:val="24"/>
    </w:rPr>
  </w:style>
  <w:style w:type="paragraph" w:styleId="Header">
    <w:name w:val="header"/>
    <w:basedOn w:val="Normal"/>
    <w:link w:val="HeaderChar"/>
    <w:rsid w:val="003D4B7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D4B77"/>
    <w:rPr>
      <w:rFonts w:ascii="Times New Roman" w:eastAsia="Times New Roman" w:hAnsi="Times New Roman" w:cs="Times New Roman"/>
      <w:sz w:val="24"/>
      <w:szCs w:val="24"/>
    </w:rPr>
  </w:style>
  <w:style w:type="paragraph" w:styleId="Footer">
    <w:name w:val="footer"/>
    <w:basedOn w:val="Normal"/>
    <w:link w:val="FooterChar"/>
    <w:rsid w:val="003D4B7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3D4B77"/>
    <w:rPr>
      <w:rFonts w:ascii="Times New Roman" w:eastAsia="Times New Roman" w:hAnsi="Times New Roman" w:cs="Times New Roman"/>
      <w:sz w:val="24"/>
      <w:szCs w:val="24"/>
    </w:rPr>
  </w:style>
  <w:style w:type="paragraph" w:styleId="ListParagraph">
    <w:name w:val="List Paragraph"/>
    <w:basedOn w:val="Normal"/>
    <w:uiPriority w:val="34"/>
    <w:qFormat/>
    <w:rsid w:val="003D4B77"/>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3D4B7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D4B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B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3D4B77"/>
    <w:pPr>
      <w:keepNext/>
      <w:spacing w:after="0" w:line="240" w:lineRule="auto"/>
      <w:outlineLvl w:val="3"/>
    </w:pPr>
    <w:rPr>
      <w:rFonts w:ascii="Arial" w:eastAsia="Times New Roman" w:hAnsi="Arial" w:cs="Arial"/>
      <w:caps/>
      <w:spacing w:val="-6"/>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D4B77"/>
    <w:rPr>
      <w:rFonts w:ascii="Arial" w:eastAsia="Times New Roman" w:hAnsi="Arial" w:cs="Arial"/>
      <w:caps/>
      <w:spacing w:val="-6"/>
      <w:sz w:val="28"/>
      <w:szCs w:val="24"/>
    </w:rPr>
  </w:style>
  <w:style w:type="paragraph" w:styleId="Header">
    <w:name w:val="header"/>
    <w:basedOn w:val="Normal"/>
    <w:link w:val="HeaderChar"/>
    <w:rsid w:val="003D4B7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D4B77"/>
    <w:rPr>
      <w:rFonts w:ascii="Times New Roman" w:eastAsia="Times New Roman" w:hAnsi="Times New Roman" w:cs="Times New Roman"/>
      <w:sz w:val="24"/>
      <w:szCs w:val="24"/>
    </w:rPr>
  </w:style>
  <w:style w:type="paragraph" w:styleId="Footer">
    <w:name w:val="footer"/>
    <w:basedOn w:val="Normal"/>
    <w:link w:val="FooterChar"/>
    <w:rsid w:val="003D4B7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3D4B77"/>
    <w:rPr>
      <w:rFonts w:ascii="Times New Roman" w:eastAsia="Times New Roman" w:hAnsi="Times New Roman" w:cs="Times New Roman"/>
      <w:sz w:val="24"/>
      <w:szCs w:val="24"/>
    </w:rPr>
  </w:style>
  <w:style w:type="paragraph" w:styleId="ListParagraph">
    <w:name w:val="List Paragraph"/>
    <w:basedOn w:val="Normal"/>
    <w:uiPriority w:val="34"/>
    <w:qFormat/>
    <w:rsid w:val="003D4B77"/>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3D4B7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D4B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B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92</Words>
  <Characters>530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ATK CCI-Speer</Company>
  <LinksUpToDate>false</LinksUpToDate>
  <CharactersWithSpaces>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Edson</dc:creator>
  <cp:lastModifiedBy>Jacob Edson</cp:lastModifiedBy>
  <cp:revision>3</cp:revision>
  <cp:lastPrinted>2014-11-14T17:14:00Z</cp:lastPrinted>
  <dcterms:created xsi:type="dcterms:W3CDTF">2014-11-14T16:59:00Z</dcterms:created>
  <dcterms:modified xsi:type="dcterms:W3CDTF">2014-11-14T17:15:00Z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1abe51ec-1953-4408-af2f-53e1a417987f</vt:lpwstr>
  </property>
  <property fmtid="{D5CDD505-2E9C-101B-9397-08002B2CF9AE}" pid="3" name="ATKCategory">
    <vt:lpwstr>Alliant Techsystems Proprietary - Unmarked</vt:lpwstr>
  </property>
</Properties>
</file>