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EF25C" w14:textId="3FD3FD8B" w:rsidR="00267617" w:rsidRDefault="00801586">
      <w:r>
        <w:rPr>
          <w:noProof/>
        </w:rPr>
        <w:drawing>
          <wp:anchor distT="0" distB="0" distL="114300" distR="114300" simplePos="0" relativeHeight="251664384" behindDoc="0" locked="0" layoutInCell="1" allowOverlap="1" wp14:anchorId="0CEA9BE5" wp14:editId="356B3231">
            <wp:simplePos x="0" y="0"/>
            <wp:positionH relativeFrom="column">
              <wp:posOffset>4495800</wp:posOffset>
            </wp:positionH>
            <wp:positionV relativeFrom="paragraph">
              <wp:posOffset>8890</wp:posOffset>
            </wp:positionV>
            <wp:extent cx="3247322" cy="3465736"/>
            <wp:effectExtent l="0" t="0" r="0" b="1905"/>
            <wp:wrapNone/>
            <wp:docPr id="3" name="Picture 2" descr="A picture containing sitting&#10;&#10;Description generated with high confidence">
              <a:extLst xmlns:a="http://schemas.openxmlformats.org/drawingml/2006/main">
                <a:ext uri="{FF2B5EF4-FFF2-40B4-BE49-F238E27FC236}">
                  <a16:creationId xmlns:a16="http://schemas.microsoft.com/office/drawing/2014/main" id="{5928AF4E-6F86-478C-9999-67405DD233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sitting&#10;&#10;Description generated with high confidence">
                      <a:extLst>
                        <a:ext uri="{FF2B5EF4-FFF2-40B4-BE49-F238E27FC236}">
                          <a16:creationId xmlns:a16="http://schemas.microsoft.com/office/drawing/2014/main" id="{5928AF4E-6F86-478C-9999-67405DD2336F}"/>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7322" cy="3465736"/>
                    </a:xfrm>
                    <a:prstGeom prst="rect">
                      <a:avLst/>
                    </a:prstGeom>
                  </pic:spPr>
                </pic:pic>
              </a:graphicData>
            </a:graphic>
          </wp:anchor>
        </w:drawing>
      </w:r>
    </w:p>
    <w:p w14:paraId="44C49414" w14:textId="4A3DCC50" w:rsidR="00FC0777" w:rsidRDefault="00553237">
      <w:r w:rsidRPr="00FC0777">
        <w:rPr>
          <w:noProof/>
        </w:rPr>
        <mc:AlternateContent>
          <mc:Choice Requires="wps">
            <w:drawing>
              <wp:anchor distT="45720" distB="45720" distL="114300" distR="114300" simplePos="0" relativeHeight="251657216" behindDoc="0" locked="0" layoutInCell="1" allowOverlap="1" wp14:anchorId="1621A37B" wp14:editId="40904E02">
                <wp:simplePos x="0" y="0"/>
                <wp:positionH relativeFrom="margin">
                  <wp:posOffset>-546100</wp:posOffset>
                </wp:positionH>
                <wp:positionV relativeFrom="page">
                  <wp:posOffset>1465593</wp:posOffset>
                </wp:positionV>
                <wp:extent cx="5035550" cy="488950"/>
                <wp:effectExtent l="0" t="0" r="0" b="63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488950"/>
                        </a:xfrm>
                        <a:prstGeom prst="rect">
                          <a:avLst/>
                        </a:prstGeom>
                        <a:noFill/>
                        <a:ln w="9525">
                          <a:noFill/>
                          <a:miter lim="800000"/>
                          <a:headEnd/>
                          <a:tailEnd/>
                        </a:ln>
                      </wps:spPr>
                      <wps:txbx>
                        <w:txbxContent>
                          <w:p w14:paraId="46AE25FA" w14:textId="77777777" w:rsidR="00466EC6" w:rsidRDefault="00970868" w:rsidP="00466EC6">
                            <w:pPr>
                              <w:rPr>
                                <w:b/>
                                <w:sz w:val="48"/>
                                <w:szCs w:val="48"/>
                              </w:rPr>
                            </w:pPr>
                            <w:r>
                              <w:rPr>
                                <w:b/>
                                <w:sz w:val="48"/>
                                <w:szCs w:val="48"/>
                              </w:rPr>
                              <w:t>Primos Smokescreen</w:t>
                            </w:r>
                            <w:r w:rsidR="00553237">
                              <w:rPr>
                                <w:b/>
                                <w:sz w:val="48"/>
                                <w:szCs w:val="48"/>
                              </w:rPr>
                              <w:t xml:space="preserve"> Ground Blind</w:t>
                            </w:r>
                          </w:p>
                          <w:p w14:paraId="21F3B8AC" w14:textId="77777777" w:rsidR="00FC0777" w:rsidRDefault="00FC0777" w:rsidP="00FC0777">
                            <w:pPr>
                              <w:rPr>
                                <w:b/>
                                <w:sz w:val="48"/>
                                <w:szCs w:val="48"/>
                              </w:rPr>
                            </w:pPr>
                          </w:p>
                          <w:p w14:paraId="1E005196" w14:textId="77777777" w:rsidR="00FC0777" w:rsidRDefault="00FC0777" w:rsidP="00FC0777">
                            <w:pPr>
                              <w:rPr>
                                <w:b/>
                                <w:sz w:val="48"/>
                                <w:szCs w:val="48"/>
                              </w:rPr>
                            </w:pPr>
                            <w:r>
                              <w:rPr>
                                <w:b/>
                                <w:sz w:val="48"/>
                                <w:szCs w:val="48"/>
                              </w:rPr>
                              <w:t xml:space="preserve"> </w:t>
                            </w:r>
                          </w:p>
                          <w:p w14:paraId="0D46BCB0" w14:textId="77777777" w:rsidR="00FC0777" w:rsidRPr="00A33C52" w:rsidRDefault="00FC0777" w:rsidP="00FC0777">
                            <w:pPr>
                              <w:rPr>
                                <w:b/>
                                <w:sz w:val="48"/>
                                <w:szCs w:val="48"/>
                              </w:rPr>
                            </w:pPr>
                            <w:r>
                              <w:rPr>
                                <w:b/>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21A37B" id="_x0000_t202" coordsize="21600,21600" o:spt="202" path="m,l,21600r21600,l21600,xe">
                <v:stroke joinstyle="miter"/>
                <v:path gradientshapeok="t" o:connecttype="rect"/>
              </v:shapetype>
              <v:shape id="Text Box 2" o:spid="_x0000_s1026" type="#_x0000_t202" style="position:absolute;margin-left:-43pt;margin-top:115.4pt;width:396.5pt;height:38.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" filled="f" stroked="f">
                <v:textbox>
                  <w:txbxContent>
                    <w:p w14:paraId="46AE25FA" w14:textId="77777777" w:rsidR="00466EC6" w:rsidRDefault="00970868" w:rsidP="00466EC6">
                      <w:pPr>
                        <w:rPr>
                          <w:b/>
                          <w:sz w:val="48"/>
                          <w:szCs w:val="48"/>
                        </w:rPr>
                      </w:pPr>
                      <w:r>
                        <w:rPr>
                          <w:b/>
                          <w:sz w:val="48"/>
                          <w:szCs w:val="48"/>
                        </w:rPr>
                        <w:t>Primos Smokescreen</w:t>
                      </w:r>
                      <w:r w:rsidR="00553237">
                        <w:rPr>
                          <w:b/>
                          <w:sz w:val="48"/>
                          <w:szCs w:val="48"/>
                        </w:rPr>
                        <w:t xml:space="preserve"> Ground Blind</w:t>
                      </w:r>
                    </w:p>
                    <w:p w14:paraId="21F3B8AC" w14:textId="77777777" w:rsidR="00FC0777" w:rsidRDefault="00FC0777" w:rsidP="00FC0777">
                      <w:pPr>
                        <w:rPr>
                          <w:b/>
                          <w:sz w:val="48"/>
                          <w:szCs w:val="48"/>
                        </w:rPr>
                      </w:pPr>
                    </w:p>
                    <w:p w14:paraId="1E005196" w14:textId="77777777" w:rsidR="00FC0777" w:rsidRDefault="00FC0777" w:rsidP="00FC0777">
                      <w:pPr>
                        <w:rPr>
                          <w:b/>
                          <w:sz w:val="48"/>
                          <w:szCs w:val="48"/>
                        </w:rPr>
                      </w:pPr>
                      <w:r>
                        <w:rPr>
                          <w:b/>
                          <w:sz w:val="48"/>
                          <w:szCs w:val="48"/>
                        </w:rPr>
                        <w:t xml:space="preserve"> </w:t>
                      </w:r>
                    </w:p>
                    <w:p w14:paraId="0D46BCB0" w14:textId="77777777" w:rsidR="00FC0777" w:rsidRPr="00A33C52" w:rsidRDefault="00FC0777" w:rsidP="00FC0777">
                      <w:pPr>
                        <w:rPr>
                          <w:b/>
                          <w:sz w:val="48"/>
                          <w:szCs w:val="48"/>
                        </w:rPr>
                      </w:pPr>
                      <w:r>
                        <w:rPr>
                          <w:b/>
                          <w:sz w:val="48"/>
                          <w:szCs w:val="48"/>
                        </w:rPr>
                        <w:t xml:space="preserve"> </w:t>
                      </w:r>
                    </w:p>
                  </w:txbxContent>
                </v:textbox>
                <w10:wrap type="square" anchorx="margin" anchory="page"/>
              </v:shape>
            </w:pict>
          </mc:Fallback>
        </mc:AlternateContent>
      </w:r>
    </w:p>
    <w:p w14:paraId="6DC17391" w14:textId="56336198" w:rsidR="00FC0777" w:rsidRDefault="00FC0777"/>
    <w:tbl>
      <w:tblPr>
        <w:tblStyle w:val="TableGrid"/>
        <w:tblpPr w:leftFromText="180" w:rightFromText="180" w:vertAnchor="text" w:horzAnchor="page" w:tblpX="827" w:tblpY="5481"/>
        <w:tblW w:w="7825" w:type="dxa"/>
        <w:tblLook w:val="04A0" w:firstRow="1" w:lastRow="0" w:firstColumn="1" w:lastColumn="0" w:noHBand="0" w:noVBand="1"/>
      </w:tblPr>
      <w:tblGrid>
        <w:gridCol w:w="1611"/>
        <w:gridCol w:w="2974"/>
        <w:gridCol w:w="1980"/>
        <w:gridCol w:w="1260"/>
      </w:tblGrid>
      <w:tr w:rsidR="00C61AA9" w14:paraId="563FC02C" w14:textId="77777777" w:rsidTr="00C61AA9">
        <w:trPr>
          <w:trHeight w:val="349"/>
        </w:trPr>
        <w:tc>
          <w:tcPr>
            <w:tcW w:w="1611" w:type="dxa"/>
            <w:shd w:val="clear" w:color="auto" w:fill="59B733"/>
          </w:tcPr>
          <w:p w14:paraId="317B7464" w14:textId="77777777" w:rsidR="00C61AA9" w:rsidRPr="00767E00" w:rsidRDefault="00C61AA9" w:rsidP="00C61AA9">
            <w:pPr>
              <w:jc w:val="center"/>
              <w:rPr>
                <w:b/>
                <w:noProof/>
                <w:color w:val="000000" w:themeColor="text1"/>
                <w:sz w:val="22"/>
                <w:szCs w:val="22"/>
              </w:rPr>
            </w:pPr>
            <w:r w:rsidRPr="00767E00">
              <w:rPr>
                <w:b/>
                <w:noProof/>
                <w:color w:val="000000" w:themeColor="text1"/>
                <w:sz w:val="22"/>
                <w:szCs w:val="22"/>
              </w:rPr>
              <w:t>SKU</w:t>
            </w:r>
          </w:p>
        </w:tc>
        <w:tc>
          <w:tcPr>
            <w:tcW w:w="2974" w:type="dxa"/>
            <w:shd w:val="clear" w:color="auto" w:fill="59B733"/>
          </w:tcPr>
          <w:p w14:paraId="682CFDC3" w14:textId="77777777" w:rsidR="00C61AA9" w:rsidRPr="00767E00" w:rsidRDefault="00C61AA9" w:rsidP="00C61AA9">
            <w:pPr>
              <w:jc w:val="center"/>
              <w:rPr>
                <w:b/>
                <w:noProof/>
                <w:color w:val="000000" w:themeColor="text1"/>
                <w:sz w:val="22"/>
                <w:szCs w:val="22"/>
              </w:rPr>
            </w:pPr>
            <w:r w:rsidRPr="00767E00">
              <w:rPr>
                <w:b/>
                <w:noProof/>
                <w:color w:val="000000" w:themeColor="text1"/>
                <w:sz w:val="22"/>
                <w:szCs w:val="22"/>
              </w:rPr>
              <w:t>NAME</w:t>
            </w:r>
          </w:p>
        </w:tc>
        <w:tc>
          <w:tcPr>
            <w:tcW w:w="1980" w:type="dxa"/>
            <w:shd w:val="clear" w:color="auto" w:fill="59B733"/>
          </w:tcPr>
          <w:p w14:paraId="21100F16" w14:textId="77777777" w:rsidR="00C61AA9" w:rsidRPr="00767E00" w:rsidRDefault="00C61AA9" w:rsidP="00C61AA9">
            <w:pPr>
              <w:jc w:val="center"/>
              <w:rPr>
                <w:b/>
                <w:noProof/>
                <w:color w:val="000000" w:themeColor="text1"/>
                <w:sz w:val="22"/>
                <w:szCs w:val="22"/>
              </w:rPr>
            </w:pPr>
            <w:r w:rsidRPr="00767E00">
              <w:rPr>
                <w:b/>
                <w:noProof/>
                <w:color w:val="000000" w:themeColor="text1"/>
                <w:sz w:val="22"/>
                <w:szCs w:val="22"/>
              </w:rPr>
              <w:t>UPC</w:t>
            </w:r>
          </w:p>
        </w:tc>
        <w:tc>
          <w:tcPr>
            <w:tcW w:w="1260" w:type="dxa"/>
            <w:shd w:val="clear" w:color="auto" w:fill="59B733"/>
          </w:tcPr>
          <w:p w14:paraId="001F9264" w14:textId="77777777" w:rsidR="00C61AA9" w:rsidRPr="00767E00" w:rsidRDefault="00D35207" w:rsidP="00C61AA9">
            <w:pPr>
              <w:jc w:val="center"/>
              <w:rPr>
                <w:b/>
                <w:noProof/>
                <w:color w:val="000000" w:themeColor="text1"/>
                <w:sz w:val="22"/>
                <w:szCs w:val="22"/>
              </w:rPr>
            </w:pPr>
            <w:r>
              <w:rPr>
                <w:b/>
                <w:noProof/>
                <w:color w:val="000000" w:themeColor="text1"/>
                <w:sz w:val="22"/>
                <w:szCs w:val="22"/>
              </w:rPr>
              <w:t>AVG RETAIL</w:t>
            </w:r>
          </w:p>
        </w:tc>
      </w:tr>
      <w:tr w:rsidR="00C61AA9" w14:paraId="1E029EB2" w14:textId="77777777" w:rsidTr="00C61AA9">
        <w:trPr>
          <w:trHeight w:val="328"/>
        </w:trPr>
        <w:tc>
          <w:tcPr>
            <w:tcW w:w="1611" w:type="dxa"/>
          </w:tcPr>
          <w:p w14:paraId="66BC3A84" w14:textId="77777777" w:rsidR="00C61AA9" w:rsidRPr="00767E00" w:rsidRDefault="00553237" w:rsidP="00C61AA9">
            <w:pPr>
              <w:rPr>
                <w:noProof/>
                <w:sz w:val="22"/>
                <w:szCs w:val="22"/>
              </w:rPr>
            </w:pPr>
            <w:r>
              <w:rPr>
                <w:noProof/>
                <w:sz w:val="22"/>
                <w:szCs w:val="22"/>
              </w:rPr>
              <w:t xml:space="preserve">       </w:t>
            </w:r>
            <w:r w:rsidR="00970868">
              <w:rPr>
                <w:noProof/>
                <w:sz w:val="22"/>
                <w:szCs w:val="22"/>
              </w:rPr>
              <w:t>65111</w:t>
            </w:r>
          </w:p>
        </w:tc>
        <w:tc>
          <w:tcPr>
            <w:tcW w:w="2974" w:type="dxa"/>
          </w:tcPr>
          <w:p w14:paraId="5E1DBCB5" w14:textId="77777777" w:rsidR="00C61AA9" w:rsidRPr="00767E00" w:rsidRDefault="00D35207" w:rsidP="00C61AA9">
            <w:pPr>
              <w:jc w:val="center"/>
              <w:rPr>
                <w:noProof/>
                <w:sz w:val="22"/>
                <w:szCs w:val="22"/>
              </w:rPr>
            </w:pPr>
            <w:r>
              <w:rPr>
                <w:noProof/>
                <w:sz w:val="22"/>
                <w:szCs w:val="22"/>
              </w:rPr>
              <w:t>Primos Smokescreen Ground Blind</w:t>
            </w:r>
          </w:p>
        </w:tc>
        <w:tc>
          <w:tcPr>
            <w:tcW w:w="1980" w:type="dxa"/>
          </w:tcPr>
          <w:p w14:paraId="35DD5507" w14:textId="77777777" w:rsidR="00C61AA9" w:rsidRPr="004F3801" w:rsidRDefault="00D35207" w:rsidP="00C61AA9">
            <w:pPr>
              <w:rPr>
                <w:rFonts w:ascii="Calibri" w:hAnsi="Calibri"/>
                <w:sz w:val="22"/>
                <w:szCs w:val="22"/>
              </w:rPr>
            </w:pPr>
            <w:r>
              <w:rPr>
                <w:rFonts w:ascii="Calibri" w:hAnsi="Calibri"/>
                <w:sz w:val="22"/>
                <w:szCs w:val="22"/>
              </w:rPr>
              <w:t>0-10135 65111-4</w:t>
            </w:r>
          </w:p>
        </w:tc>
        <w:tc>
          <w:tcPr>
            <w:tcW w:w="1260" w:type="dxa"/>
          </w:tcPr>
          <w:p w14:paraId="0713CF41" w14:textId="77777777" w:rsidR="00C61AA9" w:rsidRPr="00767E00" w:rsidRDefault="00D35207" w:rsidP="00C61AA9">
            <w:pPr>
              <w:jc w:val="center"/>
              <w:rPr>
                <w:noProof/>
                <w:sz w:val="22"/>
                <w:szCs w:val="22"/>
              </w:rPr>
            </w:pPr>
            <w:r>
              <w:rPr>
                <w:noProof/>
                <w:sz w:val="22"/>
                <w:szCs w:val="22"/>
              </w:rPr>
              <w:t>$299.99</w:t>
            </w:r>
          </w:p>
        </w:tc>
      </w:tr>
    </w:tbl>
    <w:p w14:paraId="658EE156" w14:textId="21786C03" w:rsidR="00FC0777" w:rsidRDefault="00801586">
      <w:bookmarkStart w:id="0" w:name="_GoBack"/>
      <w:bookmarkEnd w:id="0"/>
      <w:r>
        <w:rPr>
          <w:noProof/>
        </w:rPr>
        <w:drawing>
          <wp:anchor distT="0" distB="0" distL="114300" distR="114300" simplePos="0" relativeHeight="251665408" behindDoc="0" locked="0" layoutInCell="1" allowOverlap="1" wp14:anchorId="71BDCC94" wp14:editId="52E11F3E">
            <wp:simplePos x="0" y="0"/>
            <wp:positionH relativeFrom="column">
              <wp:posOffset>6248400</wp:posOffset>
            </wp:positionH>
            <wp:positionV relativeFrom="paragraph">
              <wp:posOffset>2242185</wp:posOffset>
            </wp:positionV>
            <wp:extent cx="2699658" cy="2833784"/>
            <wp:effectExtent l="0" t="0" r="0" b="5080"/>
            <wp:wrapNone/>
            <wp:docPr id="5" name="Picture 4" descr="A picture containing military uniform, person, rock, man&#10;&#10;Description generated with very high confidence">
              <a:extLst xmlns:a="http://schemas.openxmlformats.org/drawingml/2006/main">
                <a:ext uri="{FF2B5EF4-FFF2-40B4-BE49-F238E27FC236}">
                  <a16:creationId xmlns:a16="http://schemas.microsoft.com/office/drawing/2014/main" id="{D0EF23A5-E352-44E1-A57A-7AEFD81E1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military uniform, person, rock, man&#10;&#10;Description generated with very high confidence">
                      <a:extLst>
                        <a:ext uri="{FF2B5EF4-FFF2-40B4-BE49-F238E27FC236}">
                          <a16:creationId xmlns:a16="http://schemas.microsoft.com/office/drawing/2014/main" id="{D0EF23A5-E352-44E1-A57A-7AEFD81E111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9658" cy="2833784"/>
                    </a:xfrm>
                    <a:prstGeom prst="rect">
                      <a:avLst/>
                    </a:prstGeom>
                  </pic:spPr>
                </pic:pic>
              </a:graphicData>
            </a:graphic>
          </wp:anchor>
        </w:drawing>
      </w:r>
      <w:r w:rsidR="00E55592" w:rsidRPr="00FC0777">
        <w:rPr>
          <w:noProof/>
        </w:rPr>
        <mc:AlternateContent>
          <mc:Choice Requires="wps">
            <w:drawing>
              <wp:anchor distT="45720" distB="45720" distL="114300" distR="114300" simplePos="0" relativeHeight="251659264" behindDoc="0" locked="0" layoutInCell="1" allowOverlap="1" wp14:anchorId="1D034D33" wp14:editId="23D46471">
                <wp:simplePos x="0" y="0"/>
                <wp:positionH relativeFrom="margin">
                  <wp:posOffset>-495300</wp:posOffset>
                </wp:positionH>
                <wp:positionV relativeFrom="paragraph">
                  <wp:posOffset>2089150</wp:posOffset>
                </wp:positionV>
                <wp:extent cx="3981450" cy="13144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314450"/>
                        </a:xfrm>
                        <a:prstGeom prst="rect">
                          <a:avLst/>
                        </a:prstGeom>
                        <a:noFill/>
                        <a:ln w="9525">
                          <a:noFill/>
                          <a:miter lim="800000"/>
                          <a:headEnd/>
                          <a:tailEnd/>
                        </a:ln>
                      </wps:spPr>
                      <wps:txbx>
                        <w:txbxContent>
                          <w:p w14:paraId="09A4F3E9" w14:textId="77777777" w:rsidR="00553237" w:rsidRPr="00400907" w:rsidRDefault="00E55592" w:rsidP="00553237">
                            <w:pPr>
                              <w:numPr>
                                <w:ilvl w:val="0"/>
                                <w:numId w:val="1"/>
                              </w:numPr>
                              <w:spacing w:after="0"/>
                              <w:rPr>
                                <w:sz w:val="24"/>
                                <w:szCs w:val="24"/>
                              </w:rPr>
                            </w:pPr>
                            <w:r w:rsidRPr="00400907">
                              <w:rPr>
                                <w:rFonts w:cstheme="minorHAnsi"/>
                                <w:sz w:val="24"/>
                                <w:szCs w:val="24"/>
                              </w:rPr>
                              <w:t xml:space="preserve">New material allows </w:t>
                            </w:r>
                            <w:r w:rsidR="00400907">
                              <w:rPr>
                                <w:rFonts w:cstheme="minorHAnsi"/>
                                <w:sz w:val="24"/>
                                <w:szCs w:val="24"/>
                              </w:rPr>
                              <w:t>hunters to see out while not allowing game to see in</w:t>
                            </w:r>
                          </w:p>
                          <w:p w14:paraId="182DF109" w14:textId="77777777" w:rsidR="00E55592" w:rsidRPr="000B5427" w:rsidRDefault="00E55592" w:rsidP="00553237">
                            <w:pPr>
                              <w:numPr>
                                <w:ilvl w:val="0"/>
                                <w:numId w:val="1"/>
                              </w:numPr>
                              <w:spacing w:after="0"/>
                              <w:rPr>
                                <w:sz w:val="24"/>
                                <w:szCs w:val="24"/>
                              </w:rPr>
                            </w:pPr>
                            <w:r>
                              <w:rPr>
                                <w:rFonts w:cstheme="minorHAnsi"/>
                                <w:sz w:val="24"/>
                                <w:szCs w:val="24"/>
                              </w:rPr>
                              <w:t xml:space="preserve">Triangle door </w:t>
                            </w:r>
                          </w:p>
                          <w:p w14:paraId="3584B35F" w14:textId="77777777" w:rsidR="00553237" w:rsidRPr="000B5427" w:rsidRDefault="00E55592" w:rsidP="00553237">
                            <w:pPr>
                              <w:numPr>
                                <w:ilvl w:val="0"/>
                                <w:numId w:val="1"/>
                              </w:numPr>
                              <w:spacing w:after="0"/>
                              <w:rPr>
                                <w:sz w:val="24"/>
                                <w:szCs w:val="24"/>
                              </w:rPr>
                            </w:pPr>
                            <w:r>
                              <w:rPr>
                                <w:rFonts w:cstheme="minorHAnsi"/>
                                <w:sz w:val="24"/>
                                <w:szCs w:val="24"/>
                              </w:rPr>
                              <w:t>300D Brushed Polyester</w:t>
                            </w:r>
                          </w:p>
                          <w:p w14:paraId="3EE219D4" w14:textId="77777777" w:rsidR="00553237" w:rsidRPr="003854E9" w:rsidRDefault="00E55592" w:rsidP="00553237">
                            <w:pPr>
                              <w:numPr>
                                <w:ilvl w:val="0"/>
                                <w:numId w:val="1"/>
                              </w:numPr>
                              <w:spacing w:after="0"/>
                              <w:rPr>
                                <w:sz w:val="24"/>
                                <w:szCs w:val="24"/>
                              </w:rPr>
                            </w:pPr>
                            <w:r>
                              <w:rPr>
                                <w:rFonts w:cstheme="minorHAnsi"/>
                                <w:sz w:val="24"/>
                                <w:szCs w:val="24"/>
                              </w:rPr>
                              <w:t>Aluminum Hubs</w:t>
                            </w:r>
                          </w:p>
                          <w:p w14:paraId="0305BD73" w14:textId="77777777" w:rsidR="003854E9" w:rsidRPr="000B5427" w:rsidRDefault="003854E9" w:rsidP="00553237">
                            <w:pPr>
                              <w:numPr>
                                <w:ilvl w:val="0"/>
                                <w:numId w:val="1"/>
                              </w:numPr>
                              <w:spacing w:after="0"/>
                              <w:rPr>
                                <w:sz w:val="24"/>
                                <w:szCs w:val="24"/>
                              </w:rPr>
                            </w:pPr>
                            <w:r>
                              <w:rPr>
                                <w:rFonts w:cstheme="minorHAnsi"/>
                                <w:sz w:val="24"/>
                                <w:szCs w:val="24"/>
                              </w:rPr>
                              <w:t>Ground Swat Camo</w:t>
                            </w:r>
                          </w:p>
                          <w:p w14:paraId="0E4199AE" w14:textId="77777777" w:rsidR="00553237" w:rsidRPr="000B5427" w:rsidRDefault="00E55592" w:rsidP="00553237">
                            <w:pPr>
                              <w:numPr>
                                <w:ilvl w:val="0"/>
                                <w:numId w:val="1"/>
                              </w:numPr>
                              <w:spacing w:after="0"/>
                              <w:rPr>
                                <w:sz w:val="24"/>
                                <w:szCs w:val="24"/>
                              </w:rPr>
                            </w:pPr>
                            <w:r>
                              <w:rPr>
                                <w:rFonts w:cstheme="minorHAnsi"/>
                                <w:sz w:val="24"/>
                                <w:szCs w:val="24"/>
                              </w:rPr>
                              <w:t>Hub to Hub:</w:t>
                            </w:r>
                            <w:r w:rsidR="00113BFD">
                              <w:rPr>
                                <w:rFonts w:cstheme="minorHAnsi"/>
                                <w:sz w:val="24"/>
                                <w:szCs w:val="24"/>
                              </w:rPr>
                              <w:t xml:space="preserve"> 70”;</w:t>
                            </w:r>
                            <w:r>
                              <w:rPr>
                                <w:rFonts w:cstheme="minorHAnsi"/>
                                <w:sz w:val="24"/>
                                <w:szCs w:val="24"/>
                              </w:rPr>
                              <w:t xml:space="preserve"> Height:</w:t>
                            </w:r>
                            <w:r w:rsidR="00113BFD">
                              <w:rPr>
                                <w:rFonts w:cstheme="minorHAnsi"/>
                                <w:sz w:val="24"/>
                                <w:szCs w:val="24"/>
                              </w:rPr>
                              <w:t xml:space="preserve"> 67”; Floor Space: 56” x 56”</w:t>
                            </w:r>
                            <w:r>
                              <w:rPr>
                                <w:rFonts w:cstheme="minorHAnsi"/>
                                <w:sz w:val="24"/>
                                <w:szCs w:val="24"/>
                              </w:rPr>
                              <w:t xml:space="preserve"> </w:t>
                            </w:r>
                          </w:p>
                          <w:p w14:paraId="05B164D6" w14:textId="77777777" w:rsidR="00FC0777" w:rsidRPr="008D3686" w:rsidRDefault="00FC0777" w:rsidP="00553237">
                            <w:pPr>
                              <w:spacing w:after="0"/>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34D33" id="_x0000_s1027" type="#_x0000_t202" style="position:absolute;margin-left:-39pt;margin-top:164.5pt;width:313.5pt;height:10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" filled="f" stroked="f">
                <v:textbox>
                  <w:txbxContent>
                    <w:p w14:paraId="09A4F3E9" w14:textId="77777777" w:rsidR="00553237" w:rsidRPr="00400907" w:rsidRDefault="00E55592" w:rsidP="00553237">
                      <w:pPr>
                        <w:numPr>
                          <w:ilvl w:val="0"/>
                          <w:numId w:val="1"/>
                        </w:numPr>
                        <w:spacing w:after="0"/>
                        <w:rPr>
                          <w:sz w:val="24"/>
                          <w:szCs w:val="24"/>
                        </w:rPr>
                      </w:pPr>
                      <w:r w:rsidRPr="00400907">
                        <w:rPr>
                          <w:rFonts w:cstheme="minorHAnsi"/>
                          <w:sz w:val="24"/>
                          <w:szCs w:val="24"/>
                        </w:rPr>
                        <w:t xml:space="preserve">New material allows </w:t>
                      </w:r>
                      <w:r w:rsidR="00400907">
                        <w:rPr>
                          <w:rFonts w:cstheme="minorHAnsi"/>
                          <w:sz w:val="24"/>
                          <w:szCs w:val="24"/>
                        </w:rPr>
                        <w:t>hunters to see out while not allowing game to see in</w:t>
                      </w:r>
                    </w:p>
                    <w:p w14:paraId="182DF109" w14:textId="77777777" w:rsidR="00E55592" w:rsidRPr="000B5427" w:rsidRDefault="00E55592" w:rsidP="00553237">
                      <w:pPr>
                        <w:numPr>
                          <w:ilvl w:val="0"/>
                          <w:numId w:val="1"/>
                        </w:numPr>
                        <w:spacing w:after="0"/>
                        <w:rPr>
                          <w:sz w:val="24"/>
                          <w:szCs w:val="24"/>
                        </w:rPr>
                      </w:pPr>
                      <w:r>
                        <w:rPr>
                          <w:rFonts w:cstheme="minorHAnsi"/>
                          <w:sz w:val="24"/>
                          <w:szCs w:val="24"/>
                        </w:rPr>
                        <w:t xml:space="preserve">Triangle door </w:t>
                      </w:r>
                    </w:p>
                    <w:p w14:paraId="3584B35F" w14:textId="77777777" w:rsidR="00553237" w:rsidRPr="000B5427" w:rsidRDefault="00E55592" w:rsidP="00553237">
                      <w:pPr>
                        <w:numPr>
                          <w:ilvl w:val="0"/>
                          <w:numId w:val="1"/>
                        </w:numPr>
                        <w:spacing w:after="0"/>
                        <w:rPr>
                          <w:sz w:val="24"/>
                          <w:szCs w:val="24"/>
                        </w:rPr>
                      </w:pPr>
                      <w:r>
                        <w:rPr>
                          <w:rFonts w:cstheme="minorHAnsi"/>
                          <w:sz w:val="24"/>
                          <w:szCs w:val="24"/>
                        </w:rPr>
                        <w:t>300D Brushed Polyester</w:t>
                      </w:r>
                    </w:p>
                    <w:p w14:paraId="3EE219D4" w14:textId="77777777" w:rsidR="00553237" w:rsidRPr="003854E9" w:rsidRDefault="00E55592" w:rsidP="00553237">
                      <w:pPr>
                        <w:numPr>
                          <w:ilvl w:val="0"/>
                          <w:numId w:val="1"/>
                        </w:numPr>
                        <w:spacing w:after="0"/>
                        <w:rPr>
                          <w:sz w:val="24"/>
                          <w:szCs w:val="24"/>
                        </w:rPr>
                      </w:pPr>
                      <w:r>
                        <w:rPr>
                          <w:rFonts w:cstheme="minorHAnsi"/>
                          <w:sz w:val="24"/>
                          <w:szCs w:val="24"/>
                        </w:rPr>
                        <w:t>Aluminum Hubs</w:t>
                      </w:r>
                    </w:p>
                    <w:p w14:paraId="0305BD73" w14:textId="77777777" w:rsidR="003854E9" w:rsidRPr="000B5427" w:rsidRDefault="003854E9" w:rsidP="00553237">
                      <w:pPr>
                        <w:numPr>
                          <w:ilvl w:val="0"/>
                          <w:numId w:val="1"/>
                        </w:numPr>
                        <w:spacing w:after="0"/>
                        <w:rPr>
                          <w:sz w:val="24"/>
                          <w:szCs w:val="24"/>
                        </w:rPr>
                      </w:pPr>
                      <w:r>
                        <w:rPr>
                          <w:rFonts w:cstheme="minorHAnsi"/>
                          <w:sz w:val="24"/>
                          <w:szCs w:val="24"/>
                        </w:rPr>
                        <w:t>Ground Swat Camo</w:t>
                      </w:r>
                    </w:p>
                    <w:p w14:paraId="0E4199AE" w14:textId="77777777" w:rsidR="00553237" w:rsidRPr="000B5427" w:rsidRDefault="00E55592" w:rsidP="00553237">
                      <w:pPr>
                        <w:numPr>
                          <w:ilvl w:val="0"/>
                          <w:numId w:val="1"/>
                        </w:numPr>
                        <w:spacing w:after="0"/>
                        <w:rPr>
                          <w:sz w:val="24"/>
                          <w:szCs w:val="24"/>
                        </w:rPr>
                      </w:pPr>
                      <w:r>
                        <w:rPr>
                          <w:rFonts w:cstheme="minorHAnsi"/>
                          <w:sz w:val="24"/>
                          <w:szCs w:val="24"/>
                        </w:rPr>
                        <w:t>Hub to Hub:</w:t>
                      </w:r>
                      <w:r w:rsidR="00113BFD">
                        <w:rPr>
                          <w:rFonts w:cstheme="minorHAnsi"/>
                          <w:sz w:val="24"/>
                          <w:szCs w:val="24"/>
                        </w:rPr>
                        <w:t xml:space="preserve"> 70”;</w:t>
                      </w:r>
                      <w:r>
                        <w:rPr>
                          <w:rFonts w:cstheme="minorHAnsi"/>
                          <w:sz w:val="24"/>
                          <w:szCs w:val="24"/>
                        </w:rPr>
                        <w:t xml:space="preserve"> Height:</w:t>
                      </w:r>
                      <w:r w:rsidR="00113BFD">
                        <w:rPr>
                          <w:rFonts w:cstheme="minorHAnsi"/>
                          <w:sz w:val="24"/>
                          <w:szCs w:val="24"/>
                        </w:rPr>
                        <w:t xml:space="preserve"> 67”; Floor Space: 56” x 56”</w:t>
                      </w:r>
                      <w:r>
                        <w:rPr>
                          <w:rFonts w:cstheme="minorHAnsi"/>
                          <w:sz w:val="24"/>
                          <w:szCs w:val="24"/>
                        </w:rPr>
                        <w:t xml:space="preserve"> </w:t>
                      </w:r>
                    </w:p>
                    <w:p w14:paraId="05B164D6" w14:textId="77777777" w:rsidR="00FC0777" w:rsidRPr="008D3686" w:rsidRDefault="00FC0777" w:rsidP="00553237">
                      <w:pPr>
                        <w:spacing w:after="0"/>
                        <w:ind w:left="360"/>
                      </w:pPr>
                    </w:p>
                  </w:txbxContent>
                </v:textbox>
                <w10:wrap anchorx="margin"/>
              </v:shape>
            </w:pict>
          </mc:Fallback>
        </mc:AlternateContent>
      </w:r>
      <w:r w:rsidR="00553237" w:rsidRPr="00FC0777">
        <w:rPr>
          <w:noProof/>
        </w:rPr>
        <mc:AlternateContent>
          <mc:Choice Requires="wps">
            <w:drawing>
              <wp:anchor distT="45720" distB="45720" distL="114300" distR="114300" simplePos="0" relativeHeight="251658240" behindDoc="0" locked="0" layoutInCell="1" allowOverlap="1" wp14:anchorId="36EA27FE" wp14:editId="3633ED05">
                <wp:simplePos x="0" y="0"/>
                <wp:positionH relativeFrom="margin">
                  <wp:posOffset>-525145</wp:posOffset>
                </wp:positionH>
                <wp:positionV relativeFrom="paragraph">
                  <wp:posOffset>320040</wp:posOffset>
                </wp:positionV>
                <wp:extent cx="4508500" cy="1656080"/>
                <wp:effectExtent l="0" t="0" r="0" b="127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1656080"/>
                        </a:xfrm>
                        <a:prstGeom prst="rect">
                          <a:avLst/>
                        </a:prstGeom>
                        <a:noFill/>
                        <a:ln w="9525">
                          <a:noFill/>
                          <a:miter lim="800000"/>
                          <a:headEnd/>
                          <a:tailEnd/>
                        </a:ln>
                      </wps:spPr>
                      <wps:txbx>
                        <w:txbxContent>
                          <w:p w14:paraId="2524BB36" w14:textId="77777777" w:rsidR="00553237" w:rsidRPr="000B5427" w:rsidRDefault="000C30A7" w:rsidP="00553237">
                            <w:pPr>
                              <w:rPr>
                                <w:rFonts w:cstheme="minorHAnsi"/>
                                <w:sz w:val="24"/>
                                <w:szCs w:val="24"/>
                              </w:rPr>
                            </w:pPr>
                            <w:r>
                              <w:rPr>
                                <w:rFonts w:cstheme="minorHAnsi"/>
                                <w:sz w:val="24"/>
                                <w:szCs w:val="24"/>
                              </w:rPr>
                              <w:t xml:space="preserve">Introducing the next in line for the Primos Ground Blind category. This Primos Smokescreen utilized one way see through technology that allows hunters to see out while not allowing game to see in! Coming with </w:t>
                            </w:r>
                            <w:r w:rsidR="003854E9">
                              <w:rPr>
                                <w:rFonts w:cstheme="minorHAnsi"/>
                                <w:sz w:val="24"/>
                                <w:szCs w:val="24"/>
                              </w:rPr>
                              <w:t xml:space="preserve">7 </w:t>
                            </w:r>
                            <w:proofErr w:type="gramStart"/>
                            <w:r w:rsidR="003854E9">
                              <w:rPr>
                                <w:rFonts w:cstheme="minorHAnsi"/>
                                <w:sz w:val="24"/>
                                <w:szCs w:val="24"/>
                              </w:rPr>
                              <w:t>shoot</w:t>
                            </w:r>
                            <w:proofErr w:type="gramEnd"/>
                            <w:r w:rsidR="003854E9">
                              <w:rPr>
                                <w:rFonts w:cstheme="minorHAnsi"/>
                                <w:sz w:val="24"/>
                                <w:szCs w:val="24"/>
                              </w:rPr>
                              <w:t xml:space="preserve"> through ports and 3 max viewing windows this blind offers 270° of viewing capability as well as plenty of shooting opportunities. This blind offers maximum room for up to 3 people to sit comfortabi</w:t>
                            </w:r>
                            <w:r w:rsidR="00400907">
                              <w:rPr>
                                <w:rFonts w:cstheme="minorHAnsi"/>
                                <w:sz w:val="24"/>
                                <w:szCs w:val="24"/>
                              </w:rPr>
                              <w:t>lity while enjoying their hunt with an incredible view!</w:t>
                            </w:r>
                          </w:p>
                          <w:p w14:paraId="0D2ED628" w14:textId="77777777" w:rsidR="00FC0777" w:rsidRPr="009F7E87" w:rsidRDefault="00FC0777" w:rsidP="00466EC6">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A27FE" id="Text Box 6" o:spid="_x0000_s1028" type="#_x0000_t202" style="position:absolute;margin-left:-41.35pt;margin-top:25.2pt;width:355pt;height:130.4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" filled="f" stroked="f">
                <v:textbox>
                  <w:txbxContent>
                    <w:p w14:paraId="2524BB36" w14:textId="77777777" w:rsidR="00553237" w:rsidRPr="000B5427" w:rsidRDefault="000C30A7" w:rsidP="00553237">
                      <w:pPr>
                        <w:rPr>
                          <w:rFonts w:cstheme="minorHAnsi"/>
                          <w:sz w:val="24"/>
                          <w:szCs w:val="24"/>
                        </w:rPr>
                      </w:pPr>
                      <w:r>
                        <w:rPr>
                          <w:rFonts w:cstheme="minorHAnsi"/>
                          <w:sz w:val="24"/>
                          <w:szCs w:val="24"/>
                        </w:rPr>
                        <w:t xml:space="preserve">Introducing the next in line for the Primos Ground Blind category. This Primos Smokescreen utilized one way see through technology that allows hunters to see out while not allowing game to see in! Coming with </w:t>
                      </w:r>
                      <w:r w:rsidR="003854E9">
                        <w:rPr>
                          <w:rFonts w:cstheme="minorHAnsi"/>
                          <w:sz w:val="24"/>
                          <w:szCs w:val="24"/>
                        </w:rPr>
                        <w:t xml:space="preserve">7 </w:t>
                      </w:r>
                      <w:proofErr w:type="gramStart"/>
                      <w:r w:rsidR="003854E9">
                        <w:rPr>
                          <w:rFonts w:cstheme="minorHAnsi"/>
                          <w:sz w:val="24"/>
                          <w:szCs w:val="24"/>
                        </w:rPr>
                        <w:t>shoot</w:t>
                      </w:r>
                      <w:proofErr w:type="gramEnd"/>
                      <w:r w:rsidR="003854E9">
                        <w:rPr>
                          <w:rFonts w:cstheme="minorHAnsi"/>
                          <w:sz w:val="24"/>
                          <w:szCs w:val="24"/>
                        </w:rPr>
                        <w:t xml:space="preserve"> through ports and 3 max viewing windows this blind offers 270° of viewing capability as well as plenty of shooting opportunities. This blind offers maximum room for up to 3 people to sit comfortabi</w:t>
                      </w:r>
                      <w:r w:rsidR="00400907">
                        <w:rPr>
                          <w:rFonts w:cstheme="minorHAnsi"/>
                          <w:sz w:val="24"/>
                          <w:szCs w:val="24"/>
                        </w:rPr>
                        <w:t>lity while enjoying their hunt with an incredible view!</w:t>
                      </w:r>
                    </w:p>
                    <w:p w14:paraId="0D2ED628" w14:textId="77777777" w:rsidR="00FC0777" w:rsidRPr="009F7E87" w:rsidRDefault="00FC0777" w:rsidP="00466EC6">
                      <w:pPr>
                        <w:rPr>
                          <w:rFonts w:cstheme="minorHAnsi"/>
                        </w:rPr>
                      </w:pPr>
                    </w:p>
                  </w:txbxContent>
                </v:textbox>
                <w10:wrap type="square" anchorx="margin"/>
              </v:shape>
            </w:pict>
          </mc:Fallback>
        </mc:AlternateContent>
      </w:r>
    </w:p>
    <w:sectPr w:rsidR="00FC0777" w:rsidSect="00FC0777">
      <w:headerReference w:type="default" r:id="rId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CD9AC" w14:textId="77777777" w:rsidR="006C5007" w:rsidRDefault="006C5007" w:rsidP="0086269B">
      <w:pPr>
        <w:spacing w:after="0" w:line="240" w:lineRule="auto"/>
      </w:pPr>
      <w:r>
        <w:separator/>
      </w:r>
    </w:p>
  </w:endnote>
  <w:endnote w:type="continuationSeparator" w:id="0">
    <w:p w14:paraId="55175E18" w14:textId="77777777" w:rsidR="006C5007" w:rsidRDefault="006C5007" w:rsidP="00862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6285F" w14:textId="77777777" w:rsidR="006C5007" w:rsidRDefault="006C5007" w:rsidP="0086269B">
      <w:pPr>
        <w:spacing w:after="0" w:line="240" w:lineRule="auto"/>
      </w:pPr>
      <w:r>
        <w:separator/>
      </w:r>
    </w:p>
  </w:footnote>
  <w:footnote w:type="continuationSeparator" w:id="0">
    <w:p w14:paraId="7F879B46" w14:textId="77777777" w:rsidR="006C5007" w:rsidRDefault="006C5007" w:rsidP="008626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F8FA3" w14:textId="77777777" w:rsidR="0086269B" w:rsidRDefault="00411083">
    <w:pPr>
      <w:pStyle w:val="Header"/>
    </w:pPr>
    <w:r>
      <w:rPr>
        <w:noProof/>
      </w:rPr>
      <w:drawing>
        <wp:anchor distT="0" distB="0" distL="114300" distR="114300" simplePos="0" relativeHeight="251659264" behindDoc="1" locked="0" layoutInCell="1" allowOverlap="1" wp14:anchorId="2CB6264E" wp14:editId="62E839E7">
          <wp:simplePos x="0" y="0"/>
          <wp:positionH relativeFrom="column">
            <wp:posOffset>-932957</wp:posOffset>
          </wp:positionH>
          <wp:positionV relativeFrom="page">
            <wp:posOffset>0</wp:posOffset>
          </wp:positionV>
          <wp:extent cx="10104120" cy="780897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mos_Sell-Sheet_REV.png"/>
                  <pic:cNvPicPr/>
                </pic:nvPicPr>
                <pic:blipFill>
                  <a:blip r:embed="rId1">
                    <a:extLst>
                      <a:ext uri="{28A0092B-C50C-407E-A947-70E740481C1C}">
                        <a14:useLocalDpi xmlns:a14="http://schemas.microsoft.com/office/drawing/2010/main" val="0"/>
                      </a:ext>
                    </a:extLst>
                  </a:blip>
                  <a:stretch>
                    <a:fillRect/>
                  </a:stretch>
                </pic:blipFill>
                <pic:spPr>
                  <a:xfrm>
                    <a:off x="0" y="0"/>
                    <a:ext cx="10104120" cy="78089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E657F"/>
    <w:multiLevelType w:val="multilevel"/>
    <w:tmpl w:val="148A71F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79E36BD"/>
    <w:multiLevelType w:val="multilevel"/>
    <w:tmpl w:val="7D06B2F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439"/>
    <w:rsid w:val="0000532F"/>
    <w:rsid w:val="000C30A7"/>
    <w:rsid w:val="000E756B"/>
    <w:rsid w:val="001021B0"/>
    <w:rsid w:val="00113BFD"/>
    <w:rsid w:val="00133AD6"/>
    <w:rsid w:val="00154262"/>
    <w:rsid w:val="00267617"/>
    <w:rsid w:val="00293D59"/>
    <w:rsid w:val="002A69CE"/>
    <w:rsid w:val="003854E9"/>
    <w:rsid w:val="00400653"/>
    <w:rsid w:val="00400907"/>
    <w:rsid w:val="00411083"/>
    <w:rsid w:val="004209A4"/>
    <w:rsid w:val="00456D70"/>
    <w:rsid w:val="00466EC6"/>
    <w:rsid w:val="00482A77"/>
    <w:rsid w:val="004C2878"/>
    <w:rsid w:val="004E3905"/>
    <w:rsid w:val="00526439"/>
    <w:rsid w:val="00553237"/>
    <w:rsid w:val="005D2FCD"/>
    <w:rsid w:val="005F419C"/>
    <w:rsid w:val="00652529"/>
    <w:rsid w:val="00696834"/>
    <w:rsid w:val="006C43E8"/>
    <w:rsid w:val="006C5007"/>
    <w:rsid w:val="00764538"/>
    <w:rsid w:val="00801586"/>
    <w:rsid w:val="00860981"/>
    <w:rsid w:val="0086269B"/>
    <w:rsid w:val="0092156A"/>
    <w:rsid w:val="00970868"/>
    <w:rsid w:val="00995D19"/>
    <w:rsid w:val="009F7E87"/>
    <w:rsid w:val="00C0574F"/>
    <w:rsid w:val="00C61AA9"/>
    <w:rsid w:val="00D33B2C"/>
    <w:rsid w:val="00D35207"/>
    <w:rsid w:val="00DD1552"/>
    <w:rsid w:val="00DD4D78"/>
    <w:rsid w:val="00E34733"/>
    <w:rsid w:val="00E55592"/>
    <w:rsid w:val="00EF4BF8"/>
    <w:rsid w:val="00FC0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833F1"/>
  <w15:chartTrackingRefBased/>
  <w15:docId w15:val="{C8147135-332B-4E29-97ED-E6121C519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26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69B"/>
  </w:style>
  <w:style w:type="paragraph" w:styleId="Footer">
    <w:name w:val="footer"/>
    <w:basedOn w:val="Normal"/>
    <w:link w:val="FooterChar"/>
    <w:uiPriority w:val="99"/>
    <w:unhideWhenUsed/>
    <w:rsid w:val="008626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69B"/>
  </w:style>
  <w:style w:type="paragraph" w:styleId="BalloonText">
    <w:name w:val="Balloon Text"/>
    <w:basedOn w:val="Normal"/>
    <w:link w:val="BalloonTextChar"/>
    <w:uiPriority w:val="99"/>
    <w:semiHidden/>
    <w:unhideWhenUsed/>
    <w:rsid w:val="00FC07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777"/>
    <w:rPr>
      <w:rFonts w:ascii="Segoe UI" w:hAnsi="Segoe UI" w:cs="Segoe UI"/>
      <w:sz w:val="18"/>
      <w:szCs w:val="18"/>
    </w:rPr>
  </w:style>
  <w:style w:type="table" w:styleId="TableGrid">
    <w:name w:val="Table Grid"/>
    <w:basedOn w:val="TableNormal"/>
    <w:uiPriority w:val="39"/>
    <w:rsid w:val="00FC0777"/>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70931\Desktop\SALES%20SUPPORT%20&amp;%20DATA\FY21%20New%20Sales%20Sheets\Templates\Doc3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Doc39</Template>
  <TotalTime>158</TotalTime>
  <Pages>1</Pages>
  <Words>15</Words>
  <Characters>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Eric</dc:creator>
  <cp:keywords/>
  <dc:description/>
  <cp:lastModifiedBy>Grey, Garrett</cp:lastModifiedBy>
  <cp:revision>10</cp:revision>
  <cp:lastPrinted>2019-03-08T21:20:00Z</cp:lastPrinted>
  <dcterms:created xsi:type="dcterms:W3CDTF">2019-05-08T19:43:00Z</dcterms:created>
  <dcterms:modified xsi:type="dcterms:W3CDTF">2019-09-09T13:47:00Z</dcterms:modified>
</cp:coreProperties>
</file>