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8A7FE1">
        <w:rPr>
          <w:rFonts w:ascii="Arial Black" w:hAnsi="Arial Black"/>
          <w:i/>
          <w:color w:val="86765C"/>
          <w:sz w:val="44"/>
          <w:szCs w:val="44"/>
        </w:rPr>
        <w:t>9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167521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Centerfire Rifle</w:t>
      </w:r>
      <w:r w:rsidR="0073510F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 </w:t>
      </w:r>
    </w:p>
    <w:p w:rsidR="00EE76C3" w:rsidRDefault="00EE76C3" w:rsidP="00EE76C3">
      <w:pPr>
        <w:rPr>
          <w:rFonts w:ascii="Arial Black" w:hAnsi="Arial Black"/>
          <w:bCs/>
          <w:sz w:val="28"/>
          <w:szCs w:val="28"/>
        </w:rPr>
      </w:pPr>
    </w:p>
    <w:p w:rsidR="00CB10B9" w:rsidRPr="00CB10B9" w:rsidRDefault="007440B7" w:rsidP="00CB10B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 xml:space="preserve">Barnes </w:t>
      </w:r>
      <w:r w:rsidR="00B01CD1">
        <w:rPr>
          <w:rFonts w:ascii="Arial Black" w:hAnsi="Arial Black"/>
          <w:bCs/>
          <w:sz w:val="28"/>
          <w:szCs w:val="28"/>
        </w:rPr>
        <w:t>Triple-Shock X</w:t>
      </w:r>
    </w:p>
    <w:p w:rsidR="00FD008B" w:rsidRPr="00FD008B" w:rsidRDefault="00C354B7" w:rsidP="00FD008B">
      <w:pPr>
        <w:rPr>
          <w:rFonts w:ascii="Arial" w:hAnsi="Arial" w:cs="Arial"/>
        </w:rPr>
      </w:pPr>
      <w:r>
        <w:rPr>
          <w:rFonts w:ascii="Arial" w:hAnsi="Arial" w:cs="Arial"/>
        </w:rPr>
        <w:t>We’ve brought back the immensely popular Barnes</w:t>
      </w:r>
      <w:r w:rsidR="007440B7" w:rsidRPr="005D2AFB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</w:t>
      </w:r>
      <w:r w:rsidR="00DC0E22">
        <w:rPr>
          <w:rFonts w:ascii="Arial" w:hAnsi="Arial" w:cs="Arial"/>
        </w:rPr>
        <w:t>Triple-</w:t>
      </w:r>
      <w:r w:rsidR="007440B7">
        <w:rPr>
          <w:rFonts w:ascii="Arial" w:hAnsi="Arial" w:cs="Arial"/>
        </w:rPr>
        <w:t>Shock</w:t>
      </w:r>
      <w:r w:rsidR="00DC0E22" w:rsidRPr="005D2AFB">
        <w:rPr>
          <w:rFonts w:ascii="Arial" w:hAnsi="Arial" w:cs="Arial"/>
          <w:vertAlign w:val="superscript"/>
        </w:rPr>
        <w:t>®</w:t>
      </w:r>
      <w:r w:rsidR="007440B7">
        <w:rPr>
          <w:rFonts w:ascii="Arial" w:hAnsi="Arial" w:cs="Arial"/>
        </w:rPr>
        <w:t xml:space="preserve"> X</w:t>
      </w:r>
      <w:r w:rsidR="008D34A9">
        <w:rPr>
          <w:rFonts w:ascii="Arial" w:hAnsi="Arial" w:cs="Arial"/>
        </w:rPr>
        <w:t xml:space="preserve">. </w:t>
      </w:r>
      <w:r w:rsidR="00787E5C" w:rsidRPr="00787E5C">
        <w:rPr>
          <w:rFonts w:ascii="Arial" w:hAnsi="Arial" w:cs="Arial"/>
        </w:rPr>
        <w:t xml:space="preserve">This proven all-copper hollow point groups tightly at long range and delivers consistent, </w:t>
      </w:r>
      <w:r w:rsidR="00F15D42">
        <w:rPr>
          <w:rFonts w:ascii="Arial" w:hAnsi="Arial" w:cs="Arial"/>
        </w:rPr>
        <w:t>lethal</w:t>
      </w:r>
      <w:r w:rsidR="00787E5C" w:rsidRPr="00787E5C">
        <w:rPr>
          <w:rFonts w:ascii="Arial" w:hAnsi="Arial" w:cs="Arial"/>
        </w:rPr>
        <w:t xml:space="preserve"> expansion. The monolithic design retains </w:t>
      </w:r>
      <w:r w:rsidR="00F15D42">
        <w:rPr>
          <w:rFonts w:ascii="Arial" w:hAnsi="Arial" w:cs="Arial"/>
        </w:rPr>
        <w:t>more than 99 percent of it</w:t>
      </w:r>
      <w:r w:rsidR="00787E5C" w:rsidRPr="00787E5C">
        <w:rPr>
          <w:rFonts w:ascii="Arial" w:hAnsi="Arial" w:cs="Arial"/>
        </w:rPr>
        <w:t>s weight on impact to penetrate deep, and its grooved shank minimizes barrel fouling and improves accuracy.</w:t>
      </w:r>
    </w:p>
    <w:p w:rsidR="00C354B7" w:rsidRDefault="00C354B7" w:rsidP="00167521">
      <w:pPr>
        <w:rPr>
          <w:rFonts w:ascii="Arial Black" w:hAnsi="Arial Black" w:cs="Arial"/>
          <w:bCs/>
        </w:rPr>
      </w:pPr>
    </w:p>
    <w:p w:rsidR="00CB10B9" w:rsidRPr="00CB10B9" w:rsidRDefault="00CB10B9" w:rsidP="00CB10B9">
      <w:pPr>
        <w:rPr>
          <w:rFonts w:ascii="Arial Black" w:hAnsi="Arial Black" w:cs="Arial"/>
          <w:bCs/>
        </w:rPr>
      </w:pPr>
      <w:r w:rsidRPr="00CB10B9">
        <w:rPr>
          <w:rFonts w:ascii="Arial Black" w:hAnsi="Arial Black" w:cs="Arial"/>
          <w:bCs/>
        </w:rPr>
        <w:t>Features &amp; Benefits</w:t>
      </w:r>
    </w:p>
    <w:p w:rsidR="00276F42" w:rsidRDefault="00CF5D21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One-piece c</w:t>
      </w:r>
      <w:r w:rsidR="00787E5C">
        <w:rPr>
          <w:rFonts w:ascii="Arial" w:hAnsi="Arial" w:cs="Arial"/>
          <w:bCs/>
        </w:rPr>
        <w:t>opper</w:t>
      </w:r>
      <w:r w:rsidR="00DC0E22">
        <w:rPr>
          <w:rFonts w:ascii="Arial" w:hAnsi="Arial" w:cs="Arial"/>
          <w:bCs/>
        </w:rPr>
        <w:t xml:space="preserve"> construction</w:t>
      </w:r>
    </w:p>
    <w:p w:rsidR="00DC0E22" w:rsidRDefault="00CF5D21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Deep h</w:t>
      </w:r>
      <w:r w:rsidR="00DC0E22">
        <w:rPr>
          <w:rFonts w:ascii="Arial" w:hAnsi="Arial" w:cs="Arial"/>
          <w:bCs/>
        </w:rPr>
        <w:t>ollow-point tip</w:t>
      </w:r>
    </w:p>
    <w:p w:rsidR="00DC0E22" w:rsidRDefault="00DC0E22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Grooved bullet shank improves accuracy</w:t>
      </w:r>
    </w:p>
    <w:p w:rsidR="00DC0E22" w:rsidRDefault="00F15D42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More than 99</w:t>
      </w:r>
      <w:r w:rsidR="00DC0E22">
        <w:rPr>
          <w:rFonts w:ascii="Arial" w:hAnsi="Arial" w:cs="Arial"/>
          <w:bCs/>
        </w:rPr>
        <w:t xml:space="preserve"> percent weight retention</w:t>
      </w:r>
    </w:p>
    <w:p w:rsidR="00DC0E22" w:rsidRDefault="00DC0E22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Deep penetration and large, consistent expansion</w:t>
      </w:r>
    </w:p>
    <w:p w:rsidR="007440B7" w:rsidRPr="00276F42" w:rsidRDefault="007440B7" w:rsidP="007440B7">
      <w:pPr>
        <w:contextualSpacing/>
        <w:rPr>
          <w:rFonts w:ascii="Arial" w:hAnsi="Arial" w:cs="Arial"/>
          <w:bCs/>
        </w:rPr>
      </w:pPr>
    </w:p>
    <w:p w:rsidR="00CB10B9" w:rsidRPr="00CB10B9" w:rsidRDefault="00CB10B9" w:rsidP="005D2AFB">
      <w:pPr>
        <w:tabs>
          <w:tab w:val="left" w:pos="1890"/>
          <w:tab w:val="left" w:pos="6210"/>
          <w:tab w:val="left" w:pos="846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CB10B9">
        <w:rPr>
          <w:rFonts w:ascii="Arial Black" w:hAnsi="Arial Black" w:cs="Arial"/>
        </w:rPr>
        <w:t>Part No.</w:t>
      </w:r>
      <w:r w:rsidRPr="00CB10B9">
        <w:rPr>
          <w:rFonts w:ascii="Arial Black" w:hAnsi="Arial Black" w:cs="Arial"/>
        </w:rPr>
        <w:tab/>
        <w:t>Description</w:t>
      </w:r>
      <w:r w:rsidRPr="00CB10B9">
        <w:rPr>
          <w:rFonts w:ascii="Arial Black" w:hAnsi="Arial Black" w:cs="Arial"/>
        </w:rPr>
        <w:tab/>
        <w:t>UPC</w:t>
      </w:r>
      <w:r w:rsidRPr="00CB10B9">
        <w:rPr>
          <w:rFonts w:ascii="Arial Black" w:hAnsi="Arial Black" w:cs="Arial"/>
        </w:rPr>
        <w:tab/>
        <w:t>MSRP</w:t>
      </w:r>
    </w:p>
    <w:p w:rsidR="005D2AFB" w:rsidRPr="005D2AFB" w:rsidRDefault="005D2AFB" w:rsidP="005D2AFB">
      <w:pPr>
        <w:tabs>
          <w:tab w:val="left" w:pos="1890"/>
          <w:tab w:val="left" w:pos="6210"/>
          <w:tab w:val="left" w:pos="8460"/>
        </w:tabs>
        <w:rPr>
          <w:rFonts w:ascii="Arial" w:hAnsi="Arial" w:cs="Arial"/>
          <w:bCs/>
        </w:rPr>
      </w:pPr>
      <w:r w:rsidRPr="005D2AFB">
        <w:rPr>
          <w:rFonts w:ascii="Arial" w:hAnsi="Arial" w:cs="Arial"/>
          <w:bCs/>
        </w:rPr>
        <w:t>P223S</w:t>
      </w:r>
      <w:r w:rsidRPr="005D2AFB">
        <w:rPr>
          <w:rFonts w:ascii="Arial" w:hAnsi="Arial" w:cs="Arial"/>
          <w:bCs/>
        </w:rPr>
        <w:tab/>
        <w:t>223 Rem 55</w:t>
      </w:r>
      <w:r>
        <w:rPr>
          <w:rFonts w:ascii="Arial" w:hAnsi="Arial" w:cs="Arial"/>
          <w:bCs/>
        </w:rPr>
        <w:t xml:space="preserve"> grain</w:t>
      </w:r>
      <w:r w:rsidRPr="005D2AFB">
        <w:rPr>
          <w:rFonts w:ascii="Arial" w:hAnsi="Arial" w:cs="Arial"/>
          <w:bCs/>
        </w:rPr>
        <w:t xml:space="preserve"> Barnes TSX</w:t>
      </w:r>
      <w:r w:rsidRPr="005D2AFB">
        <w:rPr>
          <w:rFonts w:ascii="Arial" w:hAnsi="Arial" w:cs="Arial"/>
          <w:bCs/>
        </w:rPr>
        <w:tab/>
        <w:t>0</w:t>
      </w:r>
      <w:r w:rsidR="00751341">
        <w:rPr>
          <w:rFonts w:ascii="Arial" w:hAnsi="Arial" w:cs="Arial"/>
          <w:bCs/>
        </w:rPr>
        <w:t>-</w:t>
      </w:r>
      <w:r w:rsidRPr="005D2AFB">
        <w:rPr>
          <w:rFonts w:ascii="Arial" w:hAnsi="Arial" w:cs="Arial"/>
          <w:bCs/>
        </w:rPr>
        <w:t>29465</w:t>
      </w:r>
      <w:r w:rsidR="00751341">
        <w:rPr>
          <w:rFonts w:ascii="Arial" w:hAnsi="Arial" w:cs="Arial"/>
          <w:bCs/>
        </w:rPr>
        <w:t>-06030-</w:t>
      </w:r>
      <w:r w:rsidRPr="005D2AFB">
        <w:rPr>
          <w:rFonts w:ascii="Arial" w:hAnsi="Arial" w:cs="Arial"/>
          <w:bCs/>
        </w:rPr>
        <w:t>5</w:t>
      </w:r>
      <w:r w:rsidRPr="005D2AF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$</w:t>
      </w:r>
      <w:r w:rsidRPr="005D2AFB">
        <w:rPr>
          <w:rFonts w:ascii="Arial" w:hAnsi="Arial" w:cs="Arial"/>
          <w:bCs/>
        </w:rPr>
        <w:t xml:space="preserve">33.95 </w:t>
      </w:r>
    </w:p>
    <w:p w:rsidR="00F518DE" w:rsidRDefault="00F518DE" w:rsidP="005D2AFB">
      <w:pPr>
        <w:tabs>
          <w:tab w:val="left" w:pos="1890"/>
          <w:tab w:val="left" w:pos="6210"/>
          <w:tab w:val="left" w:pos="8460"/>
        </w:tabs>
        <w:rPr>
          <w:rFonts w:ascii="Arial" w:hAnsi="Arial" w:cs="Arial"/>
          <w:bCs/>
        </w:rPr>
      </w:pPr>
      <w:r w:rsidRPr="00F518DE">
        <w:rPr>
          <w:rFonts w:ascii="Arial" w:hAnsi="Arial" w:cs="Arial"/>
          <w:bCs/>
        </w:rPr>
        <w:t>P224VLKBTSX1</w:t>
      </w:r>
      <w:r w:rsidRPr="00F518DE">
        <w:rPr>
          <w:rFonts w:ascii="Arial" w:hAnsi="Arial" w:cs="Arial"/>
          <w:bCs/>
        </w:rPr>
        <w:tab/>
        <w:t>224 Valkyrie 78 grain Barnes TSX</w:t>
      </w:r>
      <w:r w:rsidRPr="00F518DE">
        <w:rPr>
          <w:rFonts w:ascii="Arial" w:hAnsi="Arial" w:cs="Arial"/>
          <w:bCs/>
        </w:rPr>
        <w:tab/>
        <w:t>6-04544-64778 5</w:t>
      </w:r>
      <w:r w:rsidRPr="00F518DE">
        <w:rPr>
          <w:rFonts w:ascii="Arial" w:hAnsi="Arial" w:cs="Arial"/>
          <w:bCs/>
        </w:rPr>
        <w:tab/>
        <w:t>$35.95</w:t>
      </w:r>
    </w:p>
    <w:p w:rsidR="005D2AFB" w:rsidRPr="005D2AFB" w:rsidRDefault="005D2AFB" w:rsidP="005D2AFB">
      <w:pPr>
        <w:tabs>
          <w:tab w:val="left" w:pos="1890"/>
          <w:tab w:val="left" w:pos="6210"/>
          <w:tab w:val="left" w:pos="8460"/>
        </w:tabs>
        <w:rPr>
          <w:rFonts w:ascii="Arial" w:hAnsi="Arial" w:cs="Arial"/>
          <w:bCs/>
        </w:rPr>
      </w:pPr>
      <w:r w:rsidRPr="005D2AFB">
        <w:rPr>
          <w:rFonts w:ascii="Arial" w:hAnsi="Arial" w:cs="Arial"/>
          <w:bCs/>
        </w:rPr>
        <w:t>P243K</w:t>
      </w:r>
      <w:r w:rsidRPr="005D2AFB">
        <w:rPr>
          <w:rFonts w:ascii="Arial" w:hAnsi="Arial" w:cs="Arial"/>
          <w:bCs/>
        </w:rPr>
        <w:tab/>
        <w:t>243 Win 85</w:t>
      </w:r>
      <w:r>
        <w:rPr>
          <w:rFonts w:ascii="Arial" w:hAnsi="Arial" w:cs="Arial"/>
          <w:bCs/>
        </w:rPr>
        <w:t xml:space="preserve"> grain</w:t>
      </w:r>
      <w:r w:rsidRPr="005D2AF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Barnes</w:t>
      </w:r>
      <w:r w:rsidR="00751341">
        <w:rPr>
          <w:rFonts w:ascii="Arial" w:hAnsi="Arial" w:cs="Arial"/>
          <w:bCs/>
        </w:rPr>
        <w:t xml:space="preserve"> TSX</w:t>
      </w:r>
      <w:r w:rsidR="00751341">
        <w:rPr>
          <w:rFonts w:ascii="Arial" w:hAnsi="Arial" w:cs="Arial"/>
          <w:bCs/>
        </w:rPr>
        <w:tab/>
        <w:t>0-29465-09851-</w:t>
      </w:r>
      <w:r w:rsidRPr="005D2AFB">
        <w:rPr>
          <w:rFonts w:ascii="Arial" w:hAnsi="Arial" w:cs="Arial"/>
          <w:bCs/>
        </w:rPr>
        <w:t>3</w:t>
      </w:r>
      <w:r w:rsidRPr="005D2AF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$</w:t>
      </w:r>
      <w:r w:rsidRPr="005D2AFB">
        <w:rPr>
          <w:rFonts w:ascii="Arial" w:hAnsi="Arial" w:cs="Arial"/>
          <w:bCs/>
        </w:rPr>
        <w:t xml:space="preserve">40.95 </w:t>
      </w:r>
    </w:p>
    <w:p w:rsidR="005D2AFB" w:rsidRPr="005D2AFB" w:rsidRDefault="005D2AFB" w:rsidP="005D2AFB">
      <w:pPr>
        <w:tabs>
          <w:tab w:val="left" w:pos="1890"/>
          <w:tab w:val="left" w:pos="6210"/>
          <w:tab w:val="left" w:pos="8460"/>
        </w:tabs>
        <w:rPr>
          <w:rFonts w:ascii="Arial" w:hAnsi="Arial" w:cs="Arial"/>
          <w:bCs/>
        </w:rPr>
      </w:pPr>
      <w:r w:rsidRPr="005D2AFB">
        <w:rPr>
          <w:rFonts w:ascii="Arial" w:hAnsi="Arial" w:cs="Arial"/>
          <w:bCs/>
        </w:rPr>
        <w:t>P2506H</w:t>
      </w:r>
      <w:r w:rsidRPr="005D2AFB">
        <w:rPr>
          <w:rFonts w:ascii="Arial" w:hAnsi="Arial" w:cs="Arial"/>
          <w:bCs/>
        </w:rPr>
        <w:tab/>
        <w:t>25-06 Rem 115</w:t>
      </w:r>
      <w:r>
        <w:rPr>
          <w:rFonts w:ascii="Arial" w:hAnsi="Arial" w:cs="Arial"/>
          <w:bCs/>
        </w:rPr>
        <w:t xml:space="preserve"> grain</w:t>
      </w:r>
      <w:r w:rsidRPr="005D2AF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Barnes</w:t>
      </w:r>
      <w:r w:rsidR="00751341">
        <w:rPr>
          <w:rFonts w:ascii="Arial" w:hAnsi="Arial" w:cs="Arial"/>
          <w:bCs/>
        </w:rPr>
        <w:t xml:space="preserve"> TSX</w:t>
      </w:r>
      <w:r w:rsidR="00751341">
        <w:rPr>
          <w:rFonts w:ascii="Arial" w:hAnsi="Arial" w:cs="Arial"/>
          <w:bCs/>
        </w:rPr>
        <w:tab/>
        <w:t>6-04544-64780-</w:t>
      </w:r>
      <w:r w:rsidRPr="005D2AFB">
        <w:rPr>
          <w:rFonts w:ascii="Arial" w:hAnsi="Arial" w:cs="Arial"/>
          <w:bCs/>
        </w:rPr>
        <w:t>8</w:t>
      </w:r>
      <w:r w:rsidRPr="005D2AF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$</w:t>
      </w:r>
      <w:r w:rsidRPr="005D2AFB">
        <w:rPr>
          <w:rFonts w:ascii="Arial" w:hAnsi="Arial" w:cs="Arial"/>
          <w:bCs/>
        </w:rPr>
        <w:t xml:space="preserve">43.95 </w:t>
      </w:r>
    </w:p>
    <w:p w:rsidR="005D2AFB" w:rsidRPr="005D2AFB" w:rsidRDefault="005D2AFB" w:rsidP="005D2AFB">
      <w:pPr>
        <w:tabs>
          <w:tab w:val="left" w:pos="1890"/>
          <w:tab w:val="left" w:pos="6210"/>
          <w:tab w:val="left" w:pos="8460"/>
        </w:tabs>
        <w:rPr>
          <w:rFonts w:ascii="Arial" w:hAnsi="Arial" w:cs="Arial"/>
          <w:bCs/>
        </w:rPr>
      </w:pPr>
      <w:r w:rsidRPr="005D2AFB">
        <w:rPr>
          <w:rFonts w:ascii="Arial" w:hAnsi="Arial" w:cs="Arial"/>
          <w:bCs/>
        </w:rPr>
        <w:t>P65CRDBTSX1</w:t>
      </w:r>
      <w:r w:rsidRPr="005D2AFB">
        <w:rPr>
          <w:rFonts w:ascii="Arial" w:hAnsi="Arial" w:cs="Arial"/>
          <w:bCs/>
        </w:rPr>
        <w:tab/>
        <w:t>6.5 Creedmoor 130</w:t>
      </w:r>
      <w:r>
        <w:rPr>
          <w:rFonts w:ascii="Arial" w:hAnsi="Arial" w:cs="Arial"/>
          <w:bCs/>
        </w:rPr>
        <w:t xml:space="preserve"> grain</w:t>
      </w:r>
      <w:r w:rsidRPr="005D2AF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Barnes</w:t>
      </w:r>
      <w:r w:rsidR="00751341">
        <w:rPr>
          <w:rFonts w:ascii="Arial" w:hAnsi="Arial" w:cs="Arial"/>
          <w:bCs/>
        </w:rPr>
        <w:t xml:space="preserve"> TSX</w:t>
      </w:r>
      <w:r w:rsidR="00751341">
        <w:rPr>
          <w:rFonts w:ascii="Arial" w:hAnsi="Arial" w:cs="Arial"/>
          <w:bCs/>
        </w:rPr>
        <w:tab/>
        <w:t>6-04544-64781-</w:t>
      </w:r>
      <w:r w:rsidRPr="005D2AFB">
        <w:rPr>
          <w:rFonts w:ascii="Arial" w:hAnsi="Arial" w:cs="Arial"/>
          <w:bCs/>
        </w:rPr>
        <w:t>5</w:t>
      </w:r>
      <w:r w:rsidRPr="005D2AF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$</w:t>
      </w:r>
      <w:r w:rsidRPr="005D2AFB">
        <w:rPr>
          <w:rFonts w:ascii="Arial" w:hAnsi="Arial" w:cs="Arial"/>
          <w:bCs/>
        </w:rPr>
        <w:t xml:space="preserve">46.95 </w:t>
      </w:r>
    </w:p>
    <w:p w:rsidR="005D2AFB" w:rsidRPr="005D2AFB" w:rsidRDefault="005D2AFB" w:rsidP="005D2AFB">
      <w:pPr>
        <w:tabs>
          <w:tab w:val="left" w:pos="1890"/>
          <w:tab w:val="left" w:pos="6210"/>
          <w:tab w:val="left" w:pos="8460"/>
        </w:tabs>
        <w:rPr>
          <w:rFonts w:ascii="Arial" w:hAnsi="Arial" w:cs="Arial"/>
          <w:bCs/>
        </w:rPr>
      </w:pPr>
      <w:r w:rsidRPr="005D2AFB">
        <w:rPr>
          <w:rFonts w:ascii="Arial" w:hAnsi="Arial" w:cs="Arial"/>
          <w:bCs/>
        </w:rPr>
        <w:t>P270L</w:t>
      </w:r>
      <w:r w:rsidRPr="005D2AFB">
        <w:rPr>
          <w:rFonts w:ascii="Arial" w:hAnsi="Arial" w:cs="Arial"/>
          <w:bCs/>
        </w:rPr>
        <w:tab/>
        <w:t>270 Win 130</w:t>
      </w:r>
      <w:r>
        <w:rPr>
          <w:rFonts w:ascii="Arial" w:hAnsi="Arial" w:cs="Arial"/>
          <w:bCs/>
        </w:rPr>
        <w:t xml:space="preserve"> grain</w:t>
      </w:r>
      <w:r w:rsidRPr="005D2AF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Barnes</w:t>
      </w:r>
      <w:r w:rsidR="00751341">
        <w:rPr>
          <w:rFonts w:ascii="Arial" w:hAnsi="Arial" w:cs="Arial"/>
          <w:bCs/>
        </w:rPr>
        <w:t xml:space="preserve"> TSX</w:t>
      </w:r>
      <w:r w:rsidR="00751341">
        <w:rPr>
          <w:rFonts w:ascii="Arial" w:hAnsi="Arial" w:cs="Arial"/>
          <w:bCs/>
        </w:rPr>
        <w:tab/>
        <w:t>6-04544-64782-</w:t>
      </w:r>
      <w:r w:rsidRPr="005D2AFB">
        <w:rPr>
          <w:rFonts w:ascii="Arial" w:hAnsi="Arial" w:cs="Arial"/>
          <w:bCs/>
        </w:rPr>
        <w:t>2</w:t>
      </w:r>
      <w:r w:rsidRPr="005D2AF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$</w:t>
      </w:r>
      <w:r w:rsidRPr="005D2AFB">
        <w:rPr>
          <w:rFonts w:ascii="Arial" w:hAnsi="Arial" w:cs="Arial"/>
          <w:bCs/>
        </w:rPr>
        <w:t xml:space="preserve">46.95 </w:t>
      </w:r>
    </w:p>
    <w:p w:rsidR="005D2AFB" w:rsidRPr="005D2AFB" w:rsidRDefault="005D2AFB" w:rsidP="005D2AFB">
      <w:pPr>
        <w:tabs>
          <w:tab w:val="left" w:pos="1890"/>
          <w:tab w:val="left" w:pos="6210"/>
          <w:tab w:val="left" w:pos="8460"/>
        </w:tabs>
        <w:rPr>
          <w:rFonts w:ascii="Arial" w:hAnsi="Arial" w:cs="Arial"/>
          <w:bCs/>
        </w:rPr>
      </w:pPr>
      <w:r w:rsidRPr="005D2AFB">
        <w:rPr>
          <w:rFonts w:ascii="Arial" w:hAnsi="Arial" w:cs="Arial"/>
          <w:bCs/>
        </w:rPr>
        <w:t xml:space="preserve">P270WSMD </w:t>
      </w:r>
      <w:r w:rsidRPr="005D2AFB">
        <w:rPr>
          <w:rFonts w:ascii="Arial" w:hAnsi="Arial" w:cs="Arial"/>
          <w:bCs/>
        </w:rPr>
        <w:tab/>
        <w:t>270 WSM 130</w:t>
      </w:r>
      <w:r>
        <w:rPr>
          <w:rFonts w:ascii="Arial" w:hAnsi="Arial" w:cs="Arial"/>
          <w:bCs/>
        </w:rPr>
        <w:t xml:space="preserve"> grain</w:t>
      </w:r>
      <w:r w:rsidRPr="005D2AF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Barnes</w:t>
      </w:r>
      <w:r w:rsidR="00751341">
        <w:rPr>
          <w:rFonts w:ascii="Arial" w:hAnsi="Arial" w:cs="Arial"/>
          <w:bCs/>
        </w:rPr>
        <w:t xml:space="preserve"> TSX</w:t>
      </w:r>
      <w:r w:rsidR="00751341">
        <w:rPr>
          <w:rFonts w:ascii="Arial" w:hAnsi="Arial" w:cs="Arial"/>
          <w:bCs/>
        </w:rPr>
        <w:tab/>
        <w:t>6-04544-64783-</w:t>
      </w:r>
      <w:r w:rsidRPr="005D2AFB">
        <w:rPr>
          <w:rFonts w:ascii="Arial" w:hAnsi="Arial" w:cs="Arial"/>
          <w:bCs/>
        </w:rPr>
        <w:t>9</w:t>
      </w:r>
      <w:r w:rsidRPr="005D2AF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$</w:t>
      </w:r>
      <w:r w:rsidRPr="005D2AFB">
        <w:rPr>
          <w:rFonts w:ascii="Arial" w:hAnsi="Arial" w:cs="Arial"/>
          <w:bCs/>
        </w:rPr>
        <w:t xml:space="preserve">46.95 </w:t>
      </w:r>
    </w:p>
    <w:p w:rsidR="00D040E6" w:rsidRPr="005D2AFB" w:rsidRDefault="00D040E6" w:rsidP="00D040E6">
      <w:pPr>
        <w:tabs>
          <w:tab w:val="left" w:pos="1890"/>
          <w:tab w:val="left" w:pos="6210"/>
          <w:tab w:val="left" w:pos="8460"/>
        </w:tabs>
        <w:rPr>
          <w:rFonts w:ascii="Arial" w:hAnsi="Arial" w:cs="Arial"/>
          <w:bCs/>
        </w:rPr>
      </w:pPr>
      <w:r w:rsidRPr="005D2AFB">
        <w:rPr>
          <w:rFonts w:ascii="Arial" w:hAnsi="Arial" w:cs="Arial"/>
          <w:bCs/>
        </w:rPr>
        <w:t>P708C</w:t>
      </w:r>
      <w:r w:rsidRPr="005D2AFB">
        <w:rPr>
          <w:rFonts w:ascii="Arial" w:hAnsi="Arial" w:cs="Arial"/>
          <w:bCs/>
        </w:rPr>
        <w:tab/>
        <w:t>7MM-08 Rem 140</w:t>
      </w:r>
      <w:r>
        <w:rPr>
          <w:rFonts w:ascii="Arial" w:hAnsi="Arial" w:cs="Arial"/>
          <w:bCs/>
        </w:rPr>
        <w:t xml:space="preserve"> grain</w:t>
      </w:r>
      <w:r w:rsidRPr="005D2AF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Barnes TSX</w:t>
      </w:r>
      <w:r>
        <w:rPr>
          <w:rFonts w:ascii="Arial" w:hAnsi="Arial" w:cs="Arial"/>
          <w:bCs/>
        </w:rPr>
        <w:tab/>
        <w:t>0-29465-09906-</w:t>
      </w:r>
      <w:r w:rsidRPr="005D2AFB">
        <w:rPr>
          <w:rFonts w:ascii="Arial" w:hAnsi="Arial" w:cs="Arial"/>
          <w:bCs/>
        </w:rPr>
        <w:t>0</w:t>
      </w:r>
      <w:r w:rsidRPr="005D2AF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$</w:t>
      </w:r>
      <w:r w:rsidRPr="005D2AFB">
        <w:rPr>
          <w:rFonts w:ascii="Arial" w:hAnsi="Arial" w:cs="Arial"/>
          <w:bCs/>
        </w:rPr>
        <w:t xml:space="preserve">47.95 </w:t>
      </w:r>
    </w:p>
    <w:p w:rsidR="005D2AFB" w:rsidRPr="005D2AFB" w:rsidRDefault="005D2AFB" w:rsidP="005D2AFB">
      <w:pPr>
        <w:tabs>
          <w:tab w:val="left" w:pos="1890"/>
          <w:tab w:val="left" w:pos="6210"/>
          <w:tab w:val="left" w:pos="8460"/>
        </w:tabs>
        <w:rPr>
          <w:rFonts w:ascii="Arial" w:hAnsi="Arial" w:cs="Arial"/>
          <w:bCs/>
        </w:rPr>
      </w:pPr>
      <w:r w:rsidRPr="005D2AFB">
        <w:rPr>
          <w:rFonts w:ascii="Arial" w:hAnsi="Arial" w:cs="Arial"/>
          <w:bCs/>
        </w:rPr>
        <w:t>P308V</w:t>
      </w:r>
      <w:r w:rsidRPr="005D2AFB">
        <w:rPr>
          <w:rFonts w:ascii="Arial" w:hAnsi="Arial" w:cs="Arial"/>
          <w:bCs/>
        </w:rPr>
        <w:tab/>
        <w:t>308 Win 150</w:t>
      </w:r>
      <w:r>
        <w:rPr>
          <w:rFonts w:ascii="Arial" w:hAnsi="Arial" w:cs="Arial"/>
          <w:bCs/>
        </w:rPr>
        <w:t xml:space="preserve"> grain</w:t>
      </w:r>
      <w:r w:rsidRPr="005D2AF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Barnes</w:t>
      </w:r>
      <w:r w:rsidR="00751341">
        <w:rPr>
          <w:rFonts w:ascii="Arial" w:hAnsi="Arial" w:cs="Arial"/>
          <w:bCs/>
        </w:rPr>
        <w:t xml:space="preserve"> TSX</w:t>
      </w:r>
      <w:r w:rsidR="00751341">
        <w:rPr>
          <w:rFonts w:ascii="Arial" w:hAnsi="Arial" w:cs="Arial"/>
          <w:bCs/>
        </w:rPr>
        <w:tab/>
        <w:t>0-29465-09718-</w:t>
      </w:r>
      <w:r w:rsidRPr="005D2AFB">
        <w:rPr>
          <w:rFonts w:ascii="Arial" w:hAnsi="Arial" w:cs="Arial"/>
          <w:bCs/>
        </w:rPr>
        <w:t>9</w:t>
      </w:r>
      <w:r w:rsidRPr="005D2AF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$</w:t>
      </w:r>
      <w:r w:rsidRPr="005D2AFB">
        <w:rPr>
          <w:rFonts w:ascii="Arial" w:hAnsi="Arial" w:cs="Arial"/>
          <w:bCs/>
        </w:rPr>
        <w:t xml:space="preserve">45.95 </w:t>
      </w:r>
    </w:p>
    <w:p w:rsidR="005D2AFB" w:rsidRPr="005D2AFB" w:rsidRDefault="005D2AFB" w:rsidP="005D2AFB">
      <w:pPr>
        <w:tabs>
          <w:tab w:val="left" w:pos="1890"/>
          <w:tab w:val="left" w:pos="6210"/>
          <w:tab w:val="left" w:pos="8460"/>
        </w:tabs>
        <w:rPr>
          <w:rFonts w:ascii="Arial" w:hAnsi="Arial" w:cs="Arial"/>
          <w:bCs/>
        </w:rPr>
      </w:pPr>
      <w:r w:rsidRPr="005D2AFB">
        <w:rPr>
          <w:rFonts w:ascii="Arial" w:hAnsi="Arial" w:cs="Arial"/>
          <w:bCs/>
        </w:rPr>
        <w:t>P308H</w:t>
      </w:r>
      <w:r w:rsidRPr="005D2AFB">
        <w:rPr>
          <w:rFonts w:ascii="Arial" w:hAnsi="Arial" w:cs="Arial"/>
          <w:bCs/>
        </w:rPr>
        <w:tab/>
        <w:t>308 Win 165</w:t>
      </w:r>
      <w:r>
        <w:rPr>
          <w:rFonts w:ascii="Arial" w:hAnsi="Arial" w:cs="Arial"/>
          <w:bCs/>
        </w:rPr>
        <w:t xml:space="preserve"> grain</w:t>
      </w:r>
      <w:r w:rsidRPr="005D2AF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Barnes</w:t>
      </w:r>
      <w:r w:rsidR="00751341">
        <w:rPr>
          <w:rFonts w:ascii="Arial" w:hAnsi="Arial" w:cs="Arial"/>
          <w:bCs/>
        </w:rPr>
        <w:t xml:space="preserve"> TSX</w:t>
      </w:r>
      <w:r w:rsidR="00751341">
        <w:rPr>
          <w:rFonts w:ascii="Arial" w:hAnsi="Arial" w:cs="Arial"/>
          <w:bCs/>
        </w:rPr>
        <w:tab/>
        <w:t>6-04544-64784-</w:t>
      </w:r>
      <w:r w:rsidRPr="005D2AFB">
        <w:rPr>
          <w:rFonts w:ascii="Arial" w:hAnsi="Arial" w:cs="Arial"/>
          <w:bCs/>
        </w:rPr>
        <w:t>6</w:t>
      </w:r>
      <w:r w:rsidRPr="005D2AF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$</w:t>
      </w:r>
      <w:r w:rsidRPr="005D2AFB">
        <w:rPr>
          <w:rFonts w:ascii="Arial" w:hAnsi="Arial" w:cs="Arial"/>
          <w:bCs/>
        </w:rPr>
        <w:t xml:space="preserve">45.95 </w:t>
      </w:r>
    </w:p>
    <w:p w:rsidR="005D2AFB" w:rsidRPr="005D2AFB" w:rsidRDefault="005D2AFB" w:rsidP="005D2AFB">
      <w:pPr>
        <w:tabs>
          <w:tab w:val="left" w:pos="1890"/>
          <w:tab w:val="left" w:pos="6210"/>
          <w:tab w:val="left" w:pos="8460"/>
        </w:tabs>
        <w:rPr>
          <w:rFonts w:ascii="Arial" w:hAnsi="Arial" w:cs="Arial"/>
          <w:bCs/>
        </w:rPr>
      </w:pPr>
      <w:r w:rsidRPr="005D2AFB">
        <w:rPr>
          <w:rFonts w:ascii="Arial" w:hAnsi="Arial" w:cs="Arial"/>
          <w:bCs/>
        </w:rPr>
        <w:t>P3030G</w:t>
      </w:r>
      <w:r w:rsidRPr="005D2AFB">
        <w:rPr>
          <w:rFonts w:ascii="Arial" w:hAnsi="Arial" w:cs="Arial"/>
          <w:bCs/>
        </w:rPr>
        <w:tab/>
        <w:t>30-30 Win 150</w:t>
      </w:r>
      <w:r>
        <w:rPr>
          <w:rFonts w:ascii="Arial" w:hAnsi="Arial" w:cs="Arial"/>
          <w:bCs/>
        </w:rPr>
        <w:t xml:space="preserve"> grain</w:t>
      </w:r>
      <w:r w:rsidRPr="005D2AF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Barnes</w:t>
      </w:r>
      <w:r w:rsidR="00751341">
        <w:rPr>
          <w:rFonts w:ascii="Arial" w:hAnsi="Arial" w:cs="Arial"/>
          <w:bCs/>
        </w:rPr>
        <w:t xml:space="preserve"> TSX</w:t>
      </w:r>
      <w:r w:rsidR="00751341">
        <w:rPr>
          <w:rFonts w:ascii="Arial" w:hAnsi="Arial" w:cs="Arial"/>
          <w:bCs/>
        </w:rPr>
        <w:tab/>
        <w:t>0-29465-06034-</w:t>
      </w:r>
      <w:r w:rsidRPr="005D2AFB">
        <w:rPr>
          <w:rFonts w:ascii="Arial" w:hAnsi="Arial" w:cs="Arial"/>
          <w:bCs/>
        </w:rPr>
        <w:t>3</w:t>
      </w:r>
      <w:r w:rsidRPr="005D2AF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$</w:t>
      </w:r>
      <w:r w:rsidRPr="005D2AFB">
        <w:rPr>
          <w:rFonts w:ascii="Arial" w:hAnsi="Arial" w:cs="Arial"/>
          <w:bCs/>
        </w:rPr>
        <w:t xml:space="preserve">43.95 </w:t>
      </w:r>
    </w:p>
    <w:p w:rsidR="005D2AFB" w:rsidRPr="005D2AFB" w:rsidRDefault="005D2AFB" w:rsidP="005D2AFB">
      <w:pPr>
        <w:tabs>
          <w:tab w:val="left" w:pos="1890"/>
          <w:tab w:val="left" w:pos="6210"/>
          <w:tab w:val="left" w:pos="8460"/>
        </w:tabs>
        <w:rPr>
          <w:rFonts w:ascii="Arial" w:hAnsi="Arial" w:cs="Arial"/>
          <w:bCs/>
        </w:rPr>
      </w:pPr>
      <w:r w:rsidRPr="005D2AFB">
        <w:rPr>
          <w:rFonts w:ascii="Arial" w:hAnsi="Arial" w:cs="Arial"/>
          <w:bCs/>
        </w:rPr>
        <w:t>P3006AE</w:t>
      </w:r>
      <w:r w:rsidRPr="005D2AFB">
        <w:rPr>
          <w:rFonts w:ascii="Arial" w:hAnsi="Arial" w:cs="Arial"/>
          <w:bCs/>
        </w:rPr>
        <w:tab/>
        <w:t xml:space="preserve">30-06 </w:t>
      </w:r>
      <w:proofErr w:type="spellStart"/>
      <w:r w:rsidRPr="005D2AFB">
        <w:rPr>
          <w:rFonts w:ascii="Arial" w:hAnsi="Arial" w:cs="Arial"/>
          <w:bCs/>
        </w:rPr>
        <w:t>Sprg</w:t>
      </w:r>
      <w:proofErr w:type="spellEnd"/>
      <w:r w:rsidRPr="005D2AFB">
        <w:rPr>
          <w:rFonts w:ascii="Arial" w:hAnsi="Arial" w:cs="Arial"/>
          <w:bCs/>
        </w:rPr>
        <w:t xml:space="preserve"> 180</w:t>
      </w:r>
      <w:r>
        <w:rPr>
          <w:rFonts w:ascii="Arial" w:hAnsi="Arial" w:cs="Arial"/>
          <w:bCs/>
        </w:rPr>
        <w:t xml:space="preserve"> grain</w:t>
      </w:r>
      <w:r w:rsidRPr="005D2AF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Barnes</w:t>
      </w:r>
      <w:r w:rsidR="00751341">
        <w:rPr>
          <w:rFonts w:ascii="Arial" w:hAnsi="Arial" w:cs="Arial"/>
          <w:bCs/>
        </w:rPr>
        <w:t xml:space="preserve"> TSX</w:t>
      </w:r>
      <w:r w:rsidR="00751341">
        <w:rPr>
          <w:rFonts w:ascii="Arial" w:hAnsi="Arial" w:cs="Arial"/>
          <w:bCs/>
        </w:rPr>
        <w:tab/>
        <w:t>0-29465-09719-</w:t>
      </w:r>
      <w:r w:rsidRPr="005D2AFB">
        <w:rPr>
          <w:rFonts w:ascii="Arial" w:hAnsi="Arial" w:cs="Arial"/>
          <w:bCs/>
        </w:rPr>
        <w:t>6</w:t>
      </w:r>
      <w:r w:rsidRPr="005D2AF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$</w:t>
      </w:r>
      <w:r w:rsidRPr="005D2AFB">
        <w:rPr>
          <w:rFonts w:ascii="Arial" w:hAnsi="Arial" w:cs="Arial"/>
          <w:bCs/>
        </w:rPr>
        <w:t xml:space="preserve">46.95 </w:t>
      </w:r>
    </w:p>
    <w:p w:rsidR="005D2AFB" w:rsidRPr="005D2AFB" w:rsidRDefault="005D2AFB" w:rsidP="005D2AFB">
      <w:pPr>
        <w:tabs>
          <w:tab w:val="left" w:pos="1890"/>
          <w:tab w:val="left" w:pos="6210"/>
          <w:tab w:val="left" w:pos="8460"/>
        </w:tabs>
        <w:rPr>
          <w:rFonts w:ascii="Arial" w:hAnsi="Arial" w:cs="Arial"/>
          <w:bCs/>
        </w:rPr>
      </w:pPr>
      <w:r w:rsidRPr="005D2AFB">
        <w:rPr>
          <w:rFonts w:ascii="Arial" w:hAnsi="Arial" w:cs="Arial"/>
          <w:bCs/>
        </w:rPr>
        <w:t>P3006AF</w:t>
      </w:r>
      <w:r w:rsidRPr="005D2AFB">
        <w:rPr>
          <w:rFonts w:ascii="Arial" w:hAnsi="Arial" w:cs="Arial"/>
          <w:bCs/>
        </w:rPr>
        <w:tab/>
        <w:t xml:space="preserve">30-06 </w:t>
      </w:r>
      <w:proofErr w:type="spellStart"/>
      <w:r w:rsidRPr="005D2AFB">
        <w:rPr>
          <w:rFonts w:ascii="Arial" w:hAnsi="Arial" w:cs="Arial"/>
          <w:bCs/>
        </w:rPr>
        <w:t>Sprg</w:t>
      </w:r>
      <w:proofErr w:type="spellEnd"/>
      <w:r w:rsidRPr="005D2AFB">
        <w:rPr>
          <w:rFonts w:ascii="Arial" w:hAnsi="Arial" w:cs="Arial"/>
          <w:bCs/>
        </w:rPr>
        <w:t xml:space="preserve"> 165</w:t>
      </w:r>
      <w:r>
        <w:rPr>
          <w:rFonts w:ascii="Arial" w:hAnsi="Arial" w:cs="Arial"/>
          <w:bCs/>
        </w:rPr>
        <w:t xml:space="preserve"> grain</w:t>
      </w:r>
      <w:r w:rsidRPr="005D2AF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Barnes</w:t>
      </w:r>
      <w:r w:rsidR="00751341">
        <w:rPr>
          <w:rFonts w:ascii="Arial" w:hAnsi="Arial" w:cs="Arial"/>
          <w:bCs/>
        </w:rPr>
        <w:t xml:space="preserve"> TSX</w:t>
      </w:r>
      <w:r w:rsidR="00751341">
        <w:rPr>
          <w:rFonts w:ascii="Arial" w:hAnsi="Arial" w:cs="Arial"/>
          <w:bCs/>
        </w:rPr>
        <w:tab/>
        <w:t>0-29465-09853-</w:t>
      </w:r>
      <w:r w:rsidRPr="005D2AFB">
        <w:rPr>
          <w:rFonts w:ascii="Arial" w:hAnsi="Arial" w:cs="Arial"/>
          <w:bCs/>
        </w:rPr>
        <w:t>7</w:t>
      </w:r>
      <w:r w:rsidRPr="005D2AF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$</w:t>
      </w:r>
      <w:r w:rsidRPr="005D2AFB">
        <w:rPr>
          <w:rFonts w:ascii="Arial" w:hAnsi="Arial" w:cs="Arial"/>
          <w:bCs/>
        </w:rPr>
        <w:t xml:space="preserve">46.95 </w:t>
      </w:r>
    </w:p>
    <w:p w:rsidR="00D040E6" w:rsidRDefault="00D040E6" w:rsidP="005D2AFB">
      <w:pPr>
        <w:tabs>
          <w:tab w:val="left" w:pos="1890"/>
          <w:tab w:val="left" w:pos="6210"/>
          <w:tab w:val="left" w:pos="8460"/>
        </w:tabs>
        <w:rPr>
          <w:rFonts w:ascii="Arial" w:hAnsi="Arial" w:cs="Arial"/>
          <w:bCs/>
        </w:rPr>
      </w:pPr>
      <w:r w:rsidRPr="005D2AFB">
        <w:rPr>
          <w:rFonts w:ascii="Arial" w:hAnsi="Arial" w:cs="Arial"/>
          <w:bCs/>
        </w:rPr>
        <w:t>P7RN</w:t>
      </w:r>
      <w:r w:rsidRPr="005D2AFB">
        <w:rPr>
          <w:rFonts w:ascii="Arial" w:hAnsi="Arial" w:cs="Arial"/>
          <w:bCs/>
        </w:rPr>
        <w:tab/>
        <w:t>7MM Rem Mag 160</w:t>
      </w:r>
      <w:r>
        <w:rPr>
          <w:rFonts w:ascii="Arial" w:hAnsi="Arial" w:cs="Arial"/>
          <w:bCs/>
        </w:rPr>
        <w:t xml:space="preserve"> grain</w:t>
      </w:r>
      <w:r w:rsidRPr="005D2AF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Barnes TSX</w:t>
      </w:r>
      <w:r>
        <w:rPr>
          <w:rFonts w:ascii="Arial" w:hAnsi="Arial" w:cs="Arial"/>
          <w:bCs/>
        </w:rPr>
        <w:tab/>
        <w:t>0-29465-09716-</w:t>
      </w:r>
      <w:r w:rsidRPr="005D2AFB">
        <w:rPr>
          <w:rFonts w:ascii="Arial" w:hAnsi="Arial" w:cs="Arial"/>
          <w:bCs/>
        </w:rPr>
        <w:t>5</w:t>
      </w:r>
      <w:r w:rsidRPr="005D2AF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$</w:t>
      </w:r>
      <w:r w:rsidRPr="005D2AFB">
        <w:rPr>
          <w:rFonts w:ascii="Arial" w:hAnsi="Arial" w:cs="Arial"/>
          <w:bCs/>
        </w:rPr>
        <w:t>48.95</w:t>
      </w:r>
    </w:p>
    <w:p w:rsidR="005D2AFB" w:rsidRPr="005D2AFB" w:rsidRDefault="005D2AFB" w:rsidP="005D2AFB">
      <w:pPr>
        <w:tabs>
          <w:tab w:val="left" w:pos="1890"/>
          <w:tab w:val="left" w:pos="6210"/>
          <w:tab w:val="left" w:pos="8460"/>
        </w:tabs>
        <w:rPr>
          <w:rFonts w:ascii="Arial" w:hAnsi="Arial" w:cs="Arial"/>
          <w:bCs/>
        </w:rPr>
      </w:pPr>
      <w:r w:rsidRPr="005D2AFB">
        <w:rPr>
          <w:rFonts w:ascii="Arial" w:hAnsi="Arial" w:cs="Arial"/>
          <w:bCs/>
        </w:rPr>
        <w:t>P300WSMF</w:t>
      </w:r>
      <w:r w:rsidRPr="005D2AFB">
        <w:rPr>
          <w:rFonts w:ascii="Arial" w:hAnsi="Arial" w:cs="Arial"/>
          <w:bCs/>
        </w:rPr>
        <w:tab/>
        <w:t>300 WSM 180</w:t>
      </w:r>
      <w:r>
        <w:rPr>
          <w:rFonts w:ascii="Arial" w:hAnsi="Arial" w:cs="Arial"/>
          <w:bCs/>
        </w:rPr>
        <w:t xml:space="preserve"> grain</w:t>
      </w:r>
      <w:r w:rsidRPr="005D2AF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Barnes</w:t>
      </w:r>
      <w:r w:rsidRPr="005D2AFB">
        <w:rPr>
          <w:rFonts w:ascii="Arial" w:hAnsi="Arial" w:cs="Arial"/>
          <w:bCs/>
        </w:rPr>
        <w:t xml:space="preserve"> TSX</w:t>
      </w:r>
      <w:r w:rsidR="00751341">
        <w:rPr>
          <w:rFonts w:ascii="Arial" w:hAnsi="Arial" w:cs="Arial"/>
          <w:bCs/>
        </w:rPr>
        <w:tab/>
        <w:t>0-29465-09721-</w:t>
      </w:r>
      <w:r w:rsidRPr="005D2AFB">
        <w:rPr>
          <w:rFonts w:ascii="Arial" w:hAnsi="Arial" w:cs="Arial"/>
          <w:bCs/>
        </w:rPr>
        <w:t>9</w:t>
      </w:r>
      <w:r w:rsidRPr="005D2AF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$</w:t>
      </w:r>
      <w:r w:rsidRPr="005D2AFB">
        <w:rPr>
          <w:rFonts w:ascii="Arial" w:hAnsi="Arial" w:cs="Arial"/>
          <w:bCs/>
        </w:rPr>
        <w:t xml:space="preserve">52.95 </w:t>
      </w:r>
    </w:p>
    <w:p w:rsidR="005D2AFB" w:rsidRPr="005D2AFB" w:rsidRDefault="005D2AFB" w:rsidP="005D2AFB">
      <w:pPr>
        <w:tabs>
          <w:tab w:val="left" w:pos="1890"/>
          <w:tab w:val="left" w:pos="6210"/>
          <w:tab w:val="left" w:pos="8460"/>
        </w:tabs>
        <w:rPr>
          <w:rFonts w:ascii="Arial" w:hAnsi="Arial" w:cs="Arial"/>
          <w:bCs/>
        </w:rPr>
      </w:pPr>
      <w:r w:rsidRPr="005D2AFB">
        <w:rPr>
          <w:rFonts w:ascii="Arial" w:hAnsi="Arial" w:cs="Arial"/>
          <w:bCs/>
        </w:rPr>
        <w:t>P300WSMG</w:t>
      </w:r>
      <w:r w:rsidRPr="005D2AFB">
        <w:rPr>
          <w:rFonts w:ascii="Arial" w:hAnsi="Arial" w:cs="Arial"/>
          <w:bCs/>
        </w:rPr>
        <w:tab/>
        <w:t>300 WSM 165</w:t>
      </w:r>
      <w:r>
        <w:rPr>
          <w:rFonts w:ascii="Arial" w:hAnsi="Arial" w:cs="Arial"/>
          <w:bCs/>
        </w:rPr>
        <w:t xml:space="preserve"> grain</w:t>
      </w:r>
      <w:r w:rsidRPr="005D2AF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Barnes</w:t>
      </w:r>
      <w:r w:rsidR="00751341">
        <w:rPr>
          <w:rFonts w:ascii="Arial" w:hAnsi="Arial" w:cs="Arial"/>
          <w:bCs/>
        </w:rPr>
        <w:t xml:space="preserve"> TSX</w:t>
      </w:r>
      <w:r w:rsidR="00751341">
        <w:rPr>
          <w:rFonts w:ascii="Arial" w:hAnsi="Arial" w:cs="Arial"/>
          <w:bCs/>
        </w:rPr>
        <w:tab/>
        <w:t>0-29465-09855-</w:t>
      </w:r>
      <w:r w:rsidRPr="005D2AFB">
        <w:rPr>
          <w:rFonts w:ascii="Arial" w:hAnsi="Arial" w:cs="Arial"/>
          <w:bCs/>
        </w:rPr>
        <w:t>1</w:t>
      </w:r>
      <w:r w:rsidRPr="005D2AF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$</w:t>
      </w:r>
      <w:r w:rsidRPr="005D2AFB">
        <w:rPr>
          <w:rFonts w:ascii="Arial" w:hAnsi="Arial" w:cs="Arial"/>
          <w:bCs/>
        </w:rPr>
        <w:t xml:space="preserve">52.95 </w:t>
      </w:r>
    </w:p>
    <w:p w:rsidR="00D040E6" w:rsidRPr="005D2AFB" w:rsidRDefault="00D040E6" w:rsidP="00D040E6">
      <w:pPr>
        <w:tabs>
          <w:tab w:val="left" w:pos="1890"/>
          <w:tab w:val="left" w:pos="6210"/>
          <w:tab w:val="left" w:pos="8460"/>
        </w:tabs>
        <w:rPr>
          <w:rFonts w:ascii="Arial" w:hAnsi="Arial" w:cs="Arial"/>
          <w:bCs/>
        </w:rPr>
      </w:pPr>
      <w:r w:rsidRPr="005D2AFB">
        <w:rPr>
          <w:rFonts w:ascii="Arial" w:hAnsi="Arial" w:cs="Arial"/>
          <w:bCs/>
        </w:rPr>
        <w:t>P300WP</w:t>
      </w:r>
      <w:r w:rsidRPr="005D2AFB">
        <w:rPr>
          <w:rFonts w:ascii="Arial" w:hAnsi="Arial" w:cs="Arial"/>
          <w:bCs/>
        </w:rPr>
        <w:tab/>
        <w:t>300 Win Mag 180</w:t>
      </w:r>
      <w:r>
        <w:rPr>
          <w:rFonts w:ascii="Arial" w:hAnsi="Arial" w:cs="Arial"/>
          <w:bCs/>
        </w:rPr>
        <w:t xml:space="preserve"> grain</w:t>
      </w:r>
      <w:r w:rsidRPr="005D2AF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Barnes TSX</w:t>
      </w:r>
      <w:r>
        <w:rPr>
          <w:rFonts w:ascii="Arial" w:hAnsi="Arial" w:cs="Arial"/>
          <w:bCs/>
        </w:rPr>
        <w:tab/>
        <w:t>0-29465-09720-</w:t>
      </w:r>
      <w:r w:rsidRPr="005D2AFB">
        <w:rPr>
          <w:rFonts w:ascii="Arial" w:hAnsi="Arial" w:cs="Arial"/>
          <w:bCs/>
        </w:rPr>
        <w:t>2</w:t>
      </w:r>
      <w:r w:rsidRPr="005D2AF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$</w:t>
      </w:r>
      <w:r w:rsidRPr="005D2AFB">
        <w:rPr>
          <w:rFonts w:ascii="Arial" w:hAnsi="Arial" w:cs="Arial"/>
          <w:bCs/>
        </w:rPr>
        <w:t xml:space="preserve">48.95 </w:t>
      </w:r>
    </w:p>
    <w:p w:rsidR="00D040E6" w:rsidRPr="005D2AFB" w:rsidRDefault="00D040E6" w:rsidP="00D040E6">
      <w:pPr>
        <w:tabs>
          <w:tab w:val="left" w:pos="1890"/>
          <w:tab w:val="left" w:pos="6210"/>
          <w:tab w:val="left" w:pos="8460"/>
        </w:tabs>
        <w:rPr>
          <w:rFonts w:ascii="Arial" w:hAnsi="Arial" w:cs="Arial"/>
          <w:bCs/>
        </w:rPr>
      </w:pPr>
      <w:r w:rsidRPr="005D2AFB">
        <w:rPr>
          <w:rFonts w:ascii="Arial" w:hAnsi="Arial" w:cs="Arial"/>
          <w:bCs/>
        </w:rPr>
        <w:t>P300WR</w:t>
      </w:r>
      <w:r w:rsidRPr="005D2AFB">
        <w:rPr>
          <w:rFonts w:ascii="Arial" w:hAnsi="Arial" w:cs="Arial"/>
          <w:bCs/>
        </w:rPr>
        <w:tab/>
        <w:t>300 Win Mag 165</w:t>
      </w:r>
      <w:r>
        <w:rPr>
          <w:rFonts w:ascii="Arial" w:hAnsi="Arial" w:cs="Arial"/>
          <w:bCs/>
        </w:rPr>
        <w:t xml:space="preserve"> grain</w:t>
      </w:r>
      <w:r w:rsidRPr="005D2AF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Barnes TSX</w:t>
      </w:r>
      <w:r>
        <w:rPr>
          <w:rFonts w:ascii="Arial" w:hAnsi="Arial" w:cs="Arial"/>
          <w:bCs/>
        </w:rPr>
        <w:tab/>
        <w:t>6-04544-64785-</w:t>
      </w:r>
      <w:r w:rsidRPr="005D2AFB">
        <w:rPr>
          <w:rFonts w:ascii="Arial" w:hAnsi="Arial" w:cs="Arial"/>
          <w:bCs/>
        </w:rPr>
        <w:t>3</w:t>
      </w:r>
      <w:r w:rsidRPr="005D2AF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$</w:t>
      </w:r>
      <w:r w:rsidRPr="005D2AFB">
        <w:rPr>
          <w:rFonts w:ascii="Arial" w:hAnsi="Arial" w:cs="Arial"/>
          <w:bCs/>
        </w:rPr>
        <w:t xml:space="preserve">48.95 </w:t>
      </w:r>
    </w:p>
    <w:p w:rsidR="00C354B7" w:rsidRDefault="00C354B7" w:rsidP="005D2AFB">
      <w:pPr>
        <w:tabs>
          <w:tab w:val="left" w:pos="1890"/>
          <w:tab w:val="left" w:pos="6210"/>
          <w:tab w:val="left" w:pos="8460"/>
        </w:tabs>
        <w:rPr>
          <w:rFonts w:ascii="Arial" w:hAnsi="Arial" w:cs="Arial"/>
          <w:bCs/>
        </w:rPr>
      </w:pPr>
    </w:p>
    <w:p w:rsidR="00751341" w:rsidRPr="00C354B7" w:rsidRDefault="00B857D9" w:rsidP="00B857D9">
      <w:pPr>
        <w:tabs>
          <w:tab w:val="left" w:pos="1890"/>
          <w:tab w:val="left" w:pos="6210"/>
          <w:tab w:val="left" w:pos="846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1857375" cy="1164727"/>
            <wp:effectExtent l="0" t="0" r="0" b="0"/>
            <wp:docPr id="3" name="Picture 3" descr="C:\Users\e57914\Downloads\FP_P708C_7mm08RemBarnesTSX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Downloads\FP_P708C_7mm08RemBarnesTSX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47" cy="118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341" w:rsidRPr="00C354B7" w:rsidSect="001D45D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A34" w:rsidRDefault="00286A34" w:rsidP="001D45D1">
      <w:r>
        <w:separator/>
      </w:r>
    </w:p>
  </w:endnote>
  <w:endnote w:type="continuationSeparator" w:id="0">
    <w:p w:rsidR="00286A34" w:rsidRDefault="00286A34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A5" w:rsidRDefault="00886FC6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975398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 xml:space="preserve"> Vista Outdoor   </w:t>
    </w:r>
    <w:r w:rsidR="00975398">
      <w:rPr>
        <w:rFonts w:ascii="Arial" w:hAnsi="Arial" w:cs="Arial"/>
        <w:sz w:val="20"/>
      </w:rPr>
      <w:t>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A34" w:rsidRDefault="00286A34" w:rsidP="001D45D1">
      <w:r>
        <w:separator/>
      </w:r>
    </w:p>
  </w:footnote>
  <w:footnote w:type="continuationSeparator" w:id="0">
    <w:p w:rsidR="00286A34" w:rsidRDefault="00286A34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B8" w:rsidRPr="00FF528D" w:rsidRDefault="00D33B18" w:rsidP="00081F8C">
    <w:pPr>
      <w:pStyle w:val="Header"/>
      <w:jc w:val="right"/>
    </w:pPr>
    <w:r w:rsidRPr="00D33B18">
      <w:rPr>
        <w:noProof/>
      </w:rPr>
      <w:drawing>
        <wp:inline distT="0" distB="0" distL="0" distR="0">
          <wp:extent cx="3042312" cy="276225"/>
          <wp:effectExtent l="0" t="0" r="5715" b="0"/>
          <wp:docPr id="1" name="Picture 1" descr="Z:\FEDERAL PREMIUM\LOGOS\Federal Logos 2018\Premium\Federal_Premium_Hori_Packag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EDERAL PREMIUM\LOGOS\Federal Logos 2018\Premium\Federal_Premium_Hori_Packag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09" cy="27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2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34B8"/>
    <w:rsid w:val="000326CC"/>
    <w:rsid w:val="0004060E"/>
    <w:rsid w:val="00041A45"/>
    <w:rsid w:val="00045F24"/>
    <w:rsid w:val="00046D1F"/>
    <w:rsid w:val="000514F5"/>
    <w:rsid w:val="00060138"/>
    <w:rsid w:val="00061C14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1F8C"/>
    <w:rsid w:val="000826A1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91A"/>
    <w:rsid w:val="000B4D28"/>
    <w:rsid w:val="000B53B6"/>
    <w:rsid w:val="000B723D"/>
    <w:rsid w:val="000B7D82"/>
    <w:rsid w:val="000C22A7"/>
    <w:rsid w:val="000C40B9"/>
    <w:rsid w:val="000C5D8E"/>
    <w:rsid w:val="000C680F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3FEE"/>
    <w:rsid w:val="000F49BD"/>
    <w:rsid w:val="000F5CAF"/>
    <w:rsid w:val="00102EF2"/>
    <w:rsid w:val="00103994"/>
    <w:rsid w:val="0010420E"/>
    <w:rsid w:val="001059E1"/>
    <w:rsid w:val="0010722C"/>
    <w:rsid w:val="0011073F"/>
    <w:rsid w:val="00113947"/>
    <w:rsid w:val="00114784"/>
    <w:rsid w:val="001215F8"/>
    <w:rsid w:val="00121F24"/>
    <w:rsid w:val="0012287C"/>
    <w:rsid w:val="00126264"/>
    <w:rsid w:val="0013133C"/>
    <w:rsid w:val="0013555F"/>
    <w:rsid w:val="00136479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67521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59F"/>
    <w:rsid w:val="001F6E0B"/>
    <w:rsid w:val="00201A96"/>
    <w:rsid w:val="00204546"/>
    <w:rsid w:val="00204B97"/>
    <w:rsid w:val="00204C0B"/>
    <w:rsid w:val="00205005"/>
    <w:rsid w:val="002102F8"/>
    <w:rsid w:val="00210346"/>
    <w:rsid w:val="00215107"/>
    <w:rsid w:val="00220355"/>
    <w:rsid w:val="00224013"/>
    <w:rsid w:val="00230E0B"/>
    <w:rsid w:val="0023186B"/>
    <w:rsid w:val="002333A8"/>
    <w:rsid w:val="002358FE"/>
    <w:rsid w:val="00237497"/>
    <w:rsid w:val="00247ED5"/>
    <w:rsid w:val="002521D4"/>
    <w:rsid w:val="00256BF2"/>
    <w:rsid w:val="00257F04"/>
    <w:rsid w:val="002664C5"/>
    <w:rsid w:val="002713BB"/>
    <w:rsid w:val="00276645"/>
    <w:rsid w:val="00276F42"/>
    <w:rsid w:val="00281FED"/>
    <w:rsid w:val="00282CCD"/>
    <w:rsid w:val="002842B4"/>
    <w:rsid w:val="00286A3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83196"/>
    <w:rsid w:val="00390B90"/>
    <w:rsid w:val="0039118F"/>
    <w:rsid w:val="00393A0D"/>
    <w:rsid w:val="00394618"/>
    <w:rsid w:val="003946C5"/>
    <w:rsid w:val="0039794B"/>
    <w:rsid w:val="003A6FB2"/>
    <w:rsid w:val="003B4ACE"/>
    <w:rsid w:val="003B5B8E"/>
    <w:rsid w:val="003B78F4"/>
    <w:rsid w:val="003D05FD"/>
    <w:rsid w:val="003D59B0"/>
    <w:rsid w:val="003D7617"/>
    <w:rsid w:val="003E1457"/>
    <w:rsid w:val="003E3123"/>
    <w:rsid w:val="003E3591"/>
    <w:rsid w:val="003E5D61"/>
    <w:rsid w:val="003E7F95"/>
    <w:rsid w:val="003F15F1"/>
    <w:rsid w:val="003F2990"/>
    <w:rsid w:val="003F61FC"/>
    <w:rsid w:val="003F680E"/>
    <w:rsid w:val="003F6A36"/>
    <w:rsid w:val="003F73F3"/>
    <w:rsid w:val="00401AA6"/>
    <w:rsid w:val="00401DC4"/>
    <w:rsid w:val="00405E3E"/>
    <w:rsid w:val="00410367"/>
    <w:rsid w:val="0041259F"/>
    <w:rsid w:val="00414B25"/>
    <w:rsid w:val="00420EEE"/>
    <w:rsid w:val="00425498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47EC8"/>
    <w:rsid w:val="00450FB5"/>
    <w:rsid w:val="00452D47"/>
    <w:rsid w:val="0046101D"/>
    <w:rsid w:val="004709F1"/>
    <w:rsid w:val="00471BD1"/>
    <w:rsid w:val="00472117"/>
    <w:rsid w:val="004725D3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97739"/>
    <w:rsid w:val="004A2332"/>
    <w:rsid w:val="004A3EB3"/>
    <w:rsid w:val="004A4304"/>
    <w:rsid w:val="004A5429"/>
    <w:rsid w:val="004B1494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292F"/>
    <w:rsid w:val="004E3C0D"/>
    <w:rsid w:val="004E3EA8"/>
    <w:rsid w:val="004E48A2"/>
    <w:rsid w:val="004E4E0E"/>
    <w:rsid w:val="004E53C6"/>
    <w:rsid w:val="004F747E"/>
    <w:rsid w:val="004F780A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25A1"/>
    <w:rsid w:val="0054266F"/>
    <w:rsid w:val="00547ADB"/>
    <w:rsid w:val="00547C87"/>
    <w:rsid w:val="00553CA0"/>
    <w:rsid w:val="00555EA7"/>
    <w:rsid w:val="00556879"/>
    <w:rsid w:val="00561826"/>
    <w:rsid w:val="00564A09"/>
    <w:rsid w:val="00565831"/>
    <w:rsid w:val="00571077"/>
    <w:rsid w:val="00577F06"/>
    <w:rsid w:val="00582C41"/>
    <w:rsid w:val="00584AF1"/>
    <w:rsid w:val="005974B3"/>
    <w:rsid w:val="00597A17"/>
    <w:rsid w:val="005A0435"/>
    <w:rsid w:val="005A206E"/>
    <w:rsid w:val="005B0EE0"/>
    <w:rsid w:val="005B3158"/>
    <w:rsid w:val="005B4ECA"/>
    <w:rsid w:val="005B6348"/>
    <w:rsid w:val="005B71E6"/>
    <w:rsid w:val="005C15C4"/>
    <w:rsid w:val="005C208C"/>
    <w:rsid w:val="005C221A"/>
    <w:rsid w:val="005C26DF"/>
    <w:rsid w:val="005C39EF"/>
    <w:rsid w:val="005C7297"/>
    <w:rsid w:val="005D2AFB"/>
    <w:rsid w:val="005D2B3D"/>
    <w:rsid w:val="005D4EC7"/>
    <w:rsid w:val="005D64F9"/>
    <w:rsid w:val="005D6B97"/>
    <w:rsid w:val="005E0095"/>
    <w:rsid w:val="005E0C62"/>
    <w:rsid w:val="005E74B6"/>
    <w:rsid w:val="005E7CDB"/>
    <w:rsid w:val="005F0768"/>
    <w:rsid w:val="005F1808"/>
    <w:rsid w:val="005F2F75"/>
    <w:rsid w:val="005F38BE"/>
    <w:rsid w:val="005F5BA7"/>
    <w:rsid w:val="005F6054"/>
    <w:rsid w:val="006002F3"/>
    <w:rsid w:val="0060282F"/>
    <w:rsid w:val="00607FA3"/>
    <w:rsid w:val="0061005A"/>
    <w:rsid w:val="0061235B"/>
    <w:rsid w:val="00614955"/>
    <w:rsid w:val="006173CA"/>
    <w:rsid w:val="00620E01"/>
    <w:rsid w:val="006227F7"/>
    <w:rsid w:val="00623763"/>
    <w:rsid w:val="00624B09"/>
    <w:rsid w:val="006312CA"/>
    <w:rsid w:val="006322CC"/>
    <w:rsid w:val="006345A7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4DEF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1162"/>
    <w:rsid w:val="00726705"/>
    <w:rsid w:val="00727BD0"/>
    <w:rsid w:val="00732598"/>
    <w:rsid w:val="0073335F"/>
    <w:rsid w:val="00733D7B"/>
    <w:rsid w:val="0073510F"/>
    <w:rsid w:val="007364CE"/>
    <w:rsid w:val="00736C6E"/>
    <w:rsid w:val="007433A3"/>
    <w:rsid w:val="00743AD8"/>
    <w:rsid w:val="007440B7"/>
    <w:rsid w:val="0074505C"/>
    <w:rsid w:val="007503F1"/>
    <w:rsid w:val="007504D8"/>
    <w:rsid w:val="00750ABB"/>
    <w:rsid w:val="00751341"/>
    <w:rsid w:val="00754E69"/>
    <w:rsid w:val="00755208"/>
    <w:rsid w:val="00755FA1"/>
    <w:rsid w:val="00760C49"/>
    <w:rsid w:val="0076436D"/>
    <w:rsid w:val="00764AC9"/>
    <w:rsid w:val="00765C7B"/>
    <w:rsid w:val="00766023"/>
    <w:rsid w:val="00770EF4"/>
    <w:rsid w:val="0077589E"/>
    <w:rsid w:val="00777DA5"/>
    <w:rsid w:val="007802A4"/>
    <w:rsid w:val="00780541"/>
    <w:rsid w:val="00781385"/>
    <w:rsid w:val="007861F0"/>
    <w:rsid w:val="00787E5C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B6FF9"/>
    <w:rsid w:val="007C192B"/>
    <w:rsid w:val="007C2F47"/>
    <w:rsid w:val="007C61FA"/>
    <w:rsid w:val="007D02B7"/>
    <w:rsid w:val="007D29AE"/>
    <w:rsid w:val="007D5DBB"/>
    <w:rsid w:val="007D6C0C"/>
    <w:rsid w:val="007E22D8"/>
    <w:rsid w:val="007E25D8"/>
    <w:rsid w:val="007E29ED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60CC6"/>
    <w:rsid w:val="00863295"/>
    <w:rsid w:val="00865D26"/>
    <w:rsid w:val="008750D2"/>
    <w:rsid w:val="00886FC6"/>
    <w:rsid w:val="008877EE"/>
    <w:rsid w:val="00887C5E"/>
    <w:rsid w:val="00890F47"/>
    <w:rsid w:val="0089312E"/>
    <w:rsid w:val="008976C4"/>
    <w:rsid w:val="008A135D"/>
    <w:rsid w:val="008A148E"/>
    <w:rsid w:val="008A51F4"/>
    <w:rsid w:val="008A6FF5"/>
    <w:rsid w:val="008A7FE1"/>
    <w:rsid w:val="008B3019"/>
    <w:rsid w:val="008B3DA5"/>
    <w:rsid w:val="008B46CA"/>
    <w:rsid w:val="008B7663"/>
    <w:rsid w:val="008C052C"/>
    <w:rsid w:val="008C1241"/>
    <w:rsid w:val="008C2B37"/>
    <w:rsid w:val="008C4862"/>
    <w:rsid w:val="008C4872"/>
    <w:rsid w:val="008C4B43"/>
    <w:rsid w:val="008C5F5A"/>
    <w:rsid w:val="008D017E"/>
    <w:rsid w:val="008D0DCE"/>
    <w:rsid w:val="008D34A9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35D1"/>
    <w:rsid w:val="00924408"/>
    <w:rsid w:val="00924638"/>
    <w:rsid w:val="00926A89"/>
    <w:rsid w:val="00927F15"/>
    <w:rsid w:val="00931D12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75398"/>
    <w:rsid w:val="00980ED3"/>
    <w:rsid w:val="009833C4"/>
    <w:rsid w:val="00987462"/>
    <w:rsid w:val="00995C95"/>
    <w:rsid w:val="009A198A"/>
    <w:rsid w:val="009B799E"/>
    <w:rsid w:val="009C243A"/>
    <w:rsid w:val="009C33BB"/>
    <w:rsid w:val="009D0A6C"/>
    <w:rsid w:val="009D0C51"/>
    <w:rsid w:val="009D1C12"/>
    <w:rsid w:val="009D2105"/>
    <w:rsid w:val="009D3E5D"/>
    <w:rsid w:val="009D475D"/>
    <w:rsid w:val="009D55D9"/>
    <w:rsid w:val="009D572A"/>
    <w:rsid w:val="009D5BD8"/>
    <w:rsid w:val="009E0B29"/>
    <w:rsid w:val="009E1014"/>
    <w:rsid w:val="009E1907"/>
    <w:rsid w:val="009E1E51"/>
    <w:rsid w:val="009F2BE1"/>
    <w:rsid w:val="009F5751"/>
    <w:rsid w:val="00A044C1"/>
    <w:rsid w:val="00A074F0"/>
    <w:rsid w:val="00A10B5A"/>
    <w:rsid w:val="00A11CB2"/>
    <w:rsid w:val="00A12469"/>
    <w:rsid w:val="00A1398B"/>
    <w:rsid w:val="00A242F9"/>
    <w:rsid w:val="00A25223"/>
    <w:rsid w:val="00A26AE2"/>
    <w:rsid w:val="00A277CD"/>
    <w:rsid w:val="00A3534C"/>
    <w:rsid w:val="00A363EA"/>
    <w:rsid w:val="00A41D67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5CF5"/>
    <w:rsid w:val="00AB1A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14EE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1CD1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57D9"/>
    <w:rsid w:val="00B874C1"/>
    <w:rsid w:val="00B90CA0"/>
    <w:rsid w:val="00B9784F"/>
    <w:rsid w:val="00BA1085"/>
    <w:rsid w:val="00BA4E3D"/>
    <w:rsid w:val="00BA5B71"/>
    <w:rsid w:val="00BA6272"/>
    <w:rsid w:val="00BB4A71"/>
    <w:rsid w:val="00BC1220"/>
    <w:rsid w:val="00BC1E27"/>
    <w:rsid w:val="00BC2CAE"/>
    <w:rsid w:val="00BC472E"/>
    <w:rsid w:val="00BC7B81"/>
    <w:rsid w:val="00BD3A82"/>
    <w:rsid w:val="00BD4277"/>
    <w:rsid w:val="00BD6188"/>
    <w:rsid w:val="00BE40D8"/>
    <w:rsid w:val="00BE6062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273A"/>
    <w:rsid w:val="00C22B01"/>
    <w:rsid w:val="00C248C1"/>
    <w:rsid w:val="00C30FDF"/>
    <w:rsid w:val="00C32525"/>
    <w:rsid w:val="00C354B7"/>
    <w:rsid w:val="00C35E2E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B10B9"/>
    <w:rsid w:val="00CB155A"/>
    <w:rsid w:val="00CB18A3"/>
    <w:rsid w:val="00CB4BB3"/>
    <w:rsid w:val="00CC1D90"/>
    <w:rsid w:val="00CC288D"/>
    <w:rsid w:val="00CC3563"/>
    <w:rsid w:val="00CD30FB"/>
    <w:rsid w:val="00CD37DD"/>
    <w:rsid w:val="00CD5E93"/>
    <w:rsid w:val="00CE0F27"/>
    <w:rsid w:val="00CF1BBA"/>
    <w:rsid w:val="00CF5D21"/>
    <w:rsid w:val="00D0148F"/>
    <w:rsid w:val="00D03C92"/>
    <w:rsid w:val="00D040E6"/>
    <w:rsid w:val="00D0599B"/>
    <w:rsid w:val="00D05F2C"/>
    <w:rsid w:val="00D0686A"/>
    <w:rsid w:val="00D072FD"/>
    <w:rsid w:val="00D105F2"/>
    <w:rsid w:val="00D17E17"/>
    <w:rsid w:val="00D201D8"/>
    <w:rsid w:val="00D21280"/>
    <w:rsid w:val="00D21B9B"/>
    <w:rsid w:val="00D221A8"/>
    <w:rsid w:val="00D22E94"/>
    <w:rsid w:val="00D31916"/>
    <w:rsid w:val="00D33B18"/>
    <w:rsid w:val="00D413CD"/>
    <w:rsid w:val="00D41710"/>
    <w:rsid w:val="00D41E25"/>
    <w:rsid w:val="00D42AE7"/>
    <w:rsid w:val="00D431CE"/>
    <w:rsid w:val="00D44E20"/>
    <w:rsid w:val="00D56872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016A"/>
    <w:rsid w:val="00D810ED"/>
    <w:rsid w:val="00DA2550"/>
    <w:rsid w:val="00DB3E47"/>
    <w:rsid w:val="00DB4DDC"/>
    <w:rsid w:val="00DB5A20"/>
    <w:rsid w:val="00DC0961"/>
    <w:rsid w:val="00DC0E22"/>
    <w:rsid w:val="00DC1629"/>
    <w:rsid w:val="00DC3175"/>
    <w:rsid w:val="00DD0779"/>
    <w:rsid w:val="00DD331B"/>
    <w:rsid w:val="00DD364B"/>
    <w:rsid w:val="00DD50E0"/>
    <w:rsid w:val="00DD7954"/>
    <w:rsid w:val="00DE0EBE"/>
    <w:rsid w:val="00DE552C"/>
    <w:rsid w:val="00DF0C5E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EF0"/>
    <w:rsid w:val="00E578C2"/>
    <w:rsid w:val="00E60CB1"/>
    <w:rsid w:val="00E60D6A"/>
    <w:rsid w:val="00E654AC"/>
    <w:rsid w:val="00E72D87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6A0A"/>
    <w:rsid w:val="00EA3CFD"/>
    <w:rsid w:val="00EA438F"/>
    <w:rsid w:val="00EB2783"/>
    <w:rsid w:val="00EB3A19"/>
    <w:rsid w:val="00EB4716"/>
    <w:rsid w:val="00EB7D7D"/>
    <w:rsid w:val="00EC06D0"/>
    <w:rsid w:val="00EC40D9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36D9"/>
    <w:rsid w:val="00F15D42"/>
    <w:rsid w:val="00F17B8C"/>
    <w:rsid w:val="00F21E2B"/>
    <w:rsid w:val="00F221BB"/>
    <w:rsid w:val="00F22210"/>
    <w:rsid w:val="00F2488B"/>
    <w:rsid w:val="00F24BBD"/>
    <w:rsid w:val="00F2529E"/>
    <w:rsid w:val="00F253F3"/>
    <w:rsid w:val="00F26A98"/>
    <w:rsid w:val="00F30C28"/>
    <w:rsid w:val="00F320E9"/>
    <w:rsid w:val="00F34D9C"/>
    <w:rsid w:val="00F47E56"/>
    <w:rsid w:val="00F504CF"/>
    <w:rsid w:val="00F518DE"/>
    <w:rsid w:val="00F52BE9"/>
    <w:rsid w:val="00F5300D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008B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28D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E4783"/>
  <w15:docId w15:val="{646140E2-887E-4D57-876C-D6A7DB6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5FEE-D4D1-404A-84F7-B189782A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7</cp:revision>
  <cp:lastPrinted>2018-06-20T12:07:00Z</cp:lastPrinted>
  <dcterms:created xsi:type="dcterms:W3CDTF">2018-08-15T15:49:00Z</dcterms:created>
  <dcterms:modified xsi:type="dcterms:W3CDTF">2018-12-13T19:17:00Z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