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  <w:bookmarkStart w:id="0" w:name="_GoBack"/>
      <w:bookmarkEnd w:id="0"/>
    </w:p>
    <w:p w:rsidR="00CB10B9" w:rsidRPr="00CB10B9" w:rsidRDefault="001417BC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Gold Medal</w:t>
      </w:r>
      <w:r w:rsidR="0067163E">
        <w:rPr>
          <w:rFonts w:ascii="Arial Black" w:hAnsi="Arial Black"/>
          <w:bCs/>
          <w:sz w:val="28"/>
          <w:szCs w:val="28"/>
        </w:rPr>
        <w:t xml:space="preserve"> Berger</w:t>
      </w:r>
    </w:p>
    <w:p w:rsidR="00E04465" w:rsidRPr="00E04465" w:rsidRDefault="00A94892" w:rsidP="00E04465">
      <w:pPr>
        <w:rPr>
          <w:rFonts w:ascii="Arial" w:hAnsi="Arial" w:cs="Arial"/>
        </w:rPr>
      </w:pPr>
      <w:r>
        <w:rPr>
          <w:rFonts w:ascii="Arial" w:hAnsi="Arial" w:cs="Arial"/>
        </w:rPr>
        <w:t>Federal has</w:t>
      </w:r>
      <w:r w:rsidR="00D1501E">
        <w:rPr>
          <w:rFonts w:ascii="Arial" w:hAnsi="Arial" w:cs="Arial"/>
        </w:rPr>
        <w:t xml:space="preserve"> expanded </w:t>
      </w:r>
      <w:r>
        <w:rPr>
          <w:rFonts w:ascii="Arial" w:hAnsi="Arial" w:cs="Arial"/>
        </w:rPr>
        <w:t>the</w:t>
      </w:r>
      <w:r w:rsidR="00D1501E">
        <w:rPr>
          <w:rFonts w:ascii="Arial" w:hAnsi="Arial" w:cs="Arial"/>
        </w:rPr>
        <w:t xml:space="preserve"> </w:t>
      </w:r>
      <w:r w:rsidR="00E04465" w:rsidRPr="00E04465">
        <w:rPr>
          <w:rFonts w:ascii="Arial" w:hAnsi="Arial" w:cs="Arial"/>
        </w:rPr>
        <w:t>trusted Gold Medal</w:t>
      </w:r>
      <w:r w:rsidR="00E04465" w:rsidRPr="00D1501E">
        <w:rPr>
          <w:rFonts w:ascii="Arial" w:hAnsi="Arial" w:cs="Arial"/>
          <w:vertAlign w:val="superscript"/>
        </w:rPr>
        <w:t>®</w:t>
      </w:r>
      <w:r w:rsidR="00E04465" w:rsidRPr="00E04465">
        <w:rPr>
          <w:rFonts w:ascii="Arial" w:hAnsi="Arial" w:cs="Arial"/>
        </w:rPr>
        <w:t xml:space="preserve"> rifle ammunition line with </w:t>
      </w:r>
      <w:r w:rsidR="00393DA2">
        <w:rPr>
          <w:rFonts w:ascii="Arial" w:hAnsi="Arial" w:cs="Arial"/>
        </w:rPr>
        <w:t>new 140-grain</w:t>
      </w:r>
      <w:r w:rsidR="00E04465" w:rsidRPr="00E04465">
        <w:rPr>
          <w:rFonts w:ascii="Arial" w:hAnsi="Arial" w:cs="Arial"/>
        </w:rPr>
        <w:t xml:space="preserve"> </w:t>
      </w:r>
      <w:r w:rsidR="00157960">
        <w:rPr>
          <w:rFonts w:ascii="Arial" w:hAnsi="Arial" w:cs="Arial"/>
        </w:rPr>
        <w:t xml:space="preserve">6.5 </w:t>
      </w:r>
      <w:r>
        <w:rPr>
          <w:rFonts w:ascii="Arial" w:hAnsi="Arial" w:cs="Arial"/>
        </w:rPr>
        <w:t>Creedmoor and 109-grain 6mm Creedmoor</w:t>
      </w:r>
      <w:r w:rsidR="00393DA2">
        <w:rPr>
          <w:rFonts w:ascii="Arial" w:hAnsi="Arial" w:cs="Arial"/>
        </w:rPr>
        <w:t xml:space="preserve"> load</w:t>
      </w:r>
      <w:r>
        <w:rPr>
          <w:rFonts w:ascii="Arial" w:hAnsi="Arial" w:cs="Arial"/>
        </w:rPr>
        <w:t>s</w:t>
      </w:r>
      <w:r w:rsidR="00770E1C">
        <w:rPr>
          <w:rFonts w:ascii="Arial" w:hAnsi="Arial" w:cs="Arial"/>
        </w:rPr>
        <w:t>.</w:t>
      </w:r>
      <w:r w:rsidR="00393DA2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>se</w:t>
      </w:r>
      <w:r w:rsidR="00393DA2">
        <w:rPr>
          <w:rFonts w:ascii="Arial" w:hAnsi="Arial" w:cs="Arial"/>
        </w:rPr>
        <w:t xml:space="preserve"> fast</w:t>
      </w:r>
      <w:r>
        <w:rPr>
          <w:rFonts w:ascii="Arial" w:hAnsi="Arial" w:cs="Arial"/>
        </w:rPr>
        <w:t xml:space="preserve">, </w:t>
      </w:r>
      <w:r w:rsidR="00393DA2">
        <w:rPr>
          <w:rFonts w:ascii="Arial" w:hAnsi="Arial" w:cs="Arial"/>
        </w:rPr>
        <w:t>flat-shooting cartridge</w:t>
      </w:r>
      <w:r>
        <w:rPr>
          <w:rFonts w:ascii="Arial" w:hAnsi="Arial" w:cs="Arial"/>
        </w:rPr>
        <w:t>s</w:t>
      </w:r>
      <w:r w:rsidR="00393D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have proven themselves in</w:t>
      </w:r>
      <w:r w:rsidR="00393DA2">
        <w:rPr>
          <w:rFonts w:ascii="Arial" w:hAnsi="Arial" w:cs="Arial"/>
        </w:rPr>
        <w:t xml:space="preserve"> competition and earned the respect of elite long-range shooters.</w:t>
      </w:r>
      <w:r w:rsidR="00770E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Both</w:t>
      </w:r>
      <w:r w:rsidR="00E04465" w:rsidRPr="00E04465">
        <w:rPr>
          <w:rFonts w:ascii="Arial" w:hAnsi="Arial" w:cs="Arial"/>
        </w:rPr>
        <w:t xml:space="preserve"> </w:t>
      </w:r>
      <w:r w:rsidR="008861EC">
        <w:rPr>
          <w:rFonts w:ascii="Arial" w:hAnsi="Arial" w:cs="Arial"/>
        </w:rPr>
        <w:t>round</w:t>
      </w:r>
      <w:r>
        <w:rPr>
          <w:rFonts w:ascii="Arial" w:hAnsi="Arial" w:cs="Arial"/>
        </w:rPr>
        <w:t>s</w:t>
      </w:r>
      <w:r w:rsidR="008861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</w:t>
      </w:r>
      <w:r w:rsidR="008861EC">
        <w:rPr>
          <w:rFonts w:ascii="Arial" w:hAnsi="Arial" w:cs="Arial"/>
        </w:rPr>
        <w:t xml:space="preserve"> loaded with the</w:t>
      </w:r>
      <w:r w:rsidR="00E04465" w:rsidRPr="00E04465">
        <w:rPr>
          <w:rFonts w:ascii="Arial" w:hAnsi="Arial" w:cs="Arial"/>
        </w:rPr>
        <w:t xml:space="preserve"> Gold Medal match primers, Federal</w:t>
      </w:r>
      <w:r w:rsidR="00E04465" w:rsidRPr="00D1501E">
        <w:rPr>
          <w:rFonts w:ascii="Arial" w:hAnsi="Arial" w:cs="Arial"/>
          <w:vertAlign w:val="superscript"/>
        </w:rPr>
        <w:t>®</w:t>
      </w:r>
      <w:r w:rsidR="00E04465" w:rsidRPr="00E04465">
        <w:rPr>
          <w:rFonts w:ascii="Arial" w:hAnsi="Arial" w:cs="Arial"/>
        </w:rPr>
        <w:t xml:space="preserve"> brass and specially formulated propellant. </w:t>
      </w:r>
    </w:p>
    <w:p w:rsidR="00C354B7" w:rsidRDefault="00C354B7" w:rsidP="00167521">
      <w:pPr>
        <w:rPr>
          <w:rFonts w:ascii="Arial Black" w:hAnsi="Arial Black" w:cs="Arial"/>
          <w:bCs/>
        </w:rPr>
      </w:pPr>
    </w:p>
    <w:p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A94892" w:rsidRDefault="00D1501E" w:rsidP="00B35A04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A94892">
        <w:rPr>
          <w:rFonts w:ascii="Arial" w:hAnsi="Arial" w:cs="Arial"/>
          <w:bCs/>
        </w:rPr>
        <w:t xml:space="preserve">New </w:t>
      </w:r>
      <w:r w:rsidR="00A94892">
        <w:rPr>
          <w:rFonts w:ascii="Arial" w:hAnsi="Arial" w:cs="Arial"/>
        </w:rPr>
        <w:t>6.5 Creedmoor 6mm Creedmoor loads</w:t>
      </w:r>
      <w:r w:rsidR="00A94892" w:rsidRPr="00A94892">
        <w:rPr>
          <w:rFonts w:ascii="Arial" w:hAnsi="Arial" w:cs="Arial"/>
          <w:bCs/>
        </w:rPr>
        <w:t xml:space="preserve"> </w:t>
      </w:r>
    </w:p>
    <w:p w:rsidR="00E04465" w:rsidRPr="00A94892" w:rsidRDefault="00E04465" w:rsidP="00B35A04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A94892">
        <w:rPr>
          <w:rFonts w:ascii="Arial" w:hAnsi="Arial" w:cs="Arial"/>
          <w:bCs/>
        </w:rPr>
        <w:t>Extre</w:t>
      </w:r>
      <w:r w:rsidR="00157960" w:rsidRPr="00A94892">
        <w:rPr>
          <w:rFonts w:ascii="Arial" w:hAnsi="Arial" w:cs="Arial"/>
          <w:bCs/>
        </w:rPr>
        <w:t>mely high ballistic coefficient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Less wind drift and drop</w:t>
      </w:r>
    </w:p>
    <w:p w:rsidR="00E04465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World-class long-range accuracy</w:t>
      </w:r>
    </w:p>
    <w:p w:rsidR="007440B7" w:rsidRDefault="00E04465" w:rsidP="00E04465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E04465">
        <w:rPr>
          <w:rFonts w:ascii="Arial" w:hAnsi="Arial" w:cs="Arial"/>
          <w:bCs/>
        </w:rPr>
        <w:t>Gold Medal match primer</w:t>
      </w: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800195">
      <w:pPr>
        <w:tabs>
          <w:tab w:val="left" w:pos="189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C24695" w:rsidRDefault="00C24695" w:rsidP="00800195">
      <w:pPr>
        <w:tabs>
          <w:tab w:val="left" w:pos="189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C24695">
        <w:rPr>
          <w:rFonts w:ascii="Arial" w:hAnsi="Arial" w:cs="Arial"/>
          <w:bCs/>
          <w:sz w:val="20"/>
          <w:szCs w:val="20"/>
        </w:rPr>
        <w:t>GM65CRDBH2</w:t>
      </w:r>
      <w:r w:rsidRPr="00C24695">
        <w:rPr>
          <w:rFonts w:ascii="Arial" w:hAnsi="Arial" w:cs="Arial"/>
          <w:bCs/>
          <w:sz w:val="20"/>
          <w:szCs w:val="20"/>
        </w:rPr>
        <w:tab/>
        <w:t>6.5 Creedmoor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4695">
        <w:rPr>
          <w:rFonts w:ascii="Arial" w:hAnsi="Arial" w:cs="Arial"/>
          <w:bCs/>
          <w:sz w:val="20"/>
          <w:szCs w:val="20"/>
        </w:rPr>
        <w:t>140GR Berger Hybrid</w:t>
      </w:r>
      <w:r w:rsidRPr="00C24695">
        <w:rPr>
          <w:rFonts w:ascii="Arial" w:hAnsi="Arial" w:cs="Arial"/>
          <w:bCs/>
          <w:sz w:val="20"/>
          <w:szCs w:val="20"/>
        </w:rPr>
        <w:tab/>
        <w:t>604544 65953 5</w:t>
      </w:r>
      <w:r w:rsidR="00800195">
        <w:rPr>
          <w:rFonts w:ascii="Arial" w:hAnsi="Arial" w:cs="Arial"/>
          <w:bCs/>
          <w:sz w:val="20"/>
          <w:szCs w:val="20"/>
        </w:rPr>
        <w:tab/>
        <w:t>$41.99</w:t>
      </w:r>
    </w:p>
    <w:p w:rsidR="00875C29" w:rsidRPr="00C24695" w:rsidRDefault="00C24695" w:rsidP="00800195">
      <w:pPr>
        <w:tabs>
          <w:tab w:val="left" w:pos="189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C24695">
        <w:rPr>
          <w:rFonts w:ascii="Arial" w:hAnsi="Arial" w:cs="Arial"/>
          <w:bCs/>
          <w:sz w:val="20"/>
          <w:szCs w:val="20"/>
        </w:rPr>
        <w:t>GM6CRDBH2</w:t>
      </w:r>
      <w:r w:rsidRPr="00C24695">
        <w:rPr>
          <w:rFonts w:ascii="Arial" w:hAnsi="Arial" w:cs="Arial"/>
          <w:bCs/>
          <w:sz w:val="20"/>
          <w:szCs w:val="20"/>
        </w:rPr>
        <w:tab/>
        <w:t>6</w:t>
      </w:r>
      <w:r w:rsidR="00A94892">
        <w:rPr>
          <w:rFonts w:ascii="Arial" w:hAnsi="Arial" w:cs="Arial"/>
          <w:bCs/>
          <w:sz w:val="20"/>
          <w:szCs w:val="20"/>
        </w:rPr>
        <w:t xml:space="preserve">mm </w:t>
      </w:r>
      <w:r w:rsidRPr="00C24695">
        <w:rPr>
          <w:rFonts w:ascii="Arial" w:hAnsi="Arial" w:cs="Arial"/>
          <w:bCs/>
          <w:sz w:val="20"/>
          <w:szCs w:val="20"/>
        </w:rPr>
        <w:t>Creedmoor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24695">
        <w:rPr>
          <w:rFonts w:ascii="Arial" w:hAnsi="Arial" w:cs="Arial"/>
          <w:bCs/>
          <w:sz w:val="20"/>
          <w:szCs w:val="20"/>
        </w:rPr>
        <w:t>109GR Berger Long Range Hybrid Target</w:t>
      </w:r>
      <w:r w:rsidRPr="00C24695">
        <w:rPr>
          <w:rFonts w:ascii="Arial" w:hAnsi="Arial" w:cs="Arial"/>
          <w:bCs/>
          <w:sz w:val="20"/>
          <w:szCs w:val="20"/>
        </w:rPr>
        <w:tab/>
        <w:t>604544 65953 5</w:t>
      </w:r>
      <w:r w:rsidR="00800195">
        <w:rPr>
          <w:rFonts w:ascii="Arial" w:hAnsi="Arial" w:cs="Arial"/>
          <w:bCs/>
          <w:sz w:val="20"/>
          <w:szCs w:val="20"/>
        </w:rPr>
        <w:tab/>
        <w:t>$42.99</w:t>
      </w:r>
    </w:p>
    <w:p w:rsidR="00AC682E" w:rsidRDefault="00AC682E" w:rsidP="00AC682E">
      <w:pPr>
        <w:tabs>
          <w:tab w:val="left" w:pos="1980"/>
          <w:tab w:val="left" w:pos="6840"/>
          <w:tab w:val="left" w:pos="9270"/>
        </w:tabs>
        <w:jc w:val="center"/>
        <w:rPr>
          <w:rFonts w:ascii="Arial" w:hAnsi="Arial" w:cs="Arial"/>
          <w:bCs/>
        </w:rPr>
      </w:pPr>
    </w:p>
    <w:p w:rsidR="005650AA" w:rsidRPr="00AC7106" w:rsidRDefault="005650AA" w:rsidP="00AC682E">
      <w:pPr>
        <w:tabs>
          <w:tab w:val="left" w:pos="1980"/>
          <w:tab w:val="left" w:pos="6840"/>
          <w:tab w:val="left" w:pos="9270"/>
        </w:tabs>
        <w:jc w:val="center"/>
        <w:rPr>
          <w:rFonts w:ascii="Arial" w:hAnsi="Arial" w:cs="Arial"/>
          <w:bCs/>
        </w:rPr>
      </w:pPr>
    </w:p>
    <w:sectPr w:rsidR="005650AA" w:rsidRPr="00AC7106" w:rsidSect="00AE63B0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Pr="00AE63B0" w:rsidRDefault="005650AA" w:rsidP="00AE63B0">
    <w:pPr>
      <w:pStyle w:val="Footer"/>
      <w:ind w:left="-1080"/>
    </w:pPr>
    <w:r>
      <w:rPr>
        <w:noProof/>
      </w:rPr>
      <w:drawing>
        <wp:inline distT="0" distB="0" distL="0" distR="0">
          <wp:extent cx="7766050" cy="1001574"/>
          <wp:effectExtent l="0" t="0" r="635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240" cy="101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5650AA" w:rsidP="00AE63B0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100" cy="1892212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1225" cy="191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8B6A6-4567-4055-90EE-FDC6FC8AC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2017-08-23T12:41:00Z</cp:lastPrinted>
  <dcterms:created xsi:type="dcterms:W3CDTF">2020-10-14T20:23:00Z</dcterms:created>
  <dcterms:modified xsi:type="dcterms:W3CDTF">2020-10-14T20:23:00Z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