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AC98D3" w14:textId="4289BEB9" w:rsidR="003D7999" w:rsidRDefault="003D7999">
      <w:pPr>
        <w:rPr>
          <w:noProof/>
        </w:rPr>
      </w:pPr>
    </w:p>
    <w:tbl>
      <w:tblPr>
        <w:tblStyle w:val="TableGrid"/>
        <w:tblpPr w:leftFromText="180" w:rightFromText="180" w:vertAnchor="text" w:horzAnchor="margin" w:tblpXSpec="center" w:tblpY="10864"/>
        <w:tblW w:w="8095" w:type="dxa"/>
        <w:tblLook w:val="04A0" w:firstRow="1" w:lastRow="0" w:firstColumn="1" w:lastColumn="0" w:noHBand="0" w:noVBand="1"/>
      </w:tblPr>
      <w:tblGrid>
        <w:gridCol w:w="1615"/>
        <w:gridCol w:w="3510"/>
        <w:gridCol w:w="1980"/>
        <w:gridCol w:w="990"/>
      </w:tblGrid>
      <w:tr w:rsidR="003111CF" w14:paraId="5E90F9EB" w14:textId="77777777" w:rsidTr="003111CF">
        <w:trPr>
          <w:trHeight w:val="349"/>
        </w:trPr>
        <w:tc>
          <w:tcPr>
            <w:tcW w:w="1615" w:type="dxa"/>
            <w:shd w:val="clear" w:color="auto" w:fill="59B733"/>
          </w:tcPr>
          <w:p w14:paraId="3FB98CDB" w14:textId="77777777" w:rsidR="003111CF" w:rsidRPr="00767E00" w:rsidRDefault="003111CF" w:rsidP="003111CF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SKU</w:t>
            </w:r>
          </w:p>
        </w:tc>
        <w:tc>
          <w:tcPr>
            <w:tcW w:w="3510" w:type="dxa"/>
            <w:shd w:val="clear" w:color="auto" w:fill="59B733"/>
          </w:tcPr>
          <w:p w14:paraId="4C5D8AD8" w14:textId="77777777" w:rsidR="003111CF" w:rsidRPr="00767E00" w:rsidRDefault="003111CF" w:rsidP="003111CF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1980" w:type="dxa"/>
            <w:shd w:val="clear" w:color="auto" w:fill="59B733"/>
          </w:tcPr>
          <w:p w14:paraId="3BA45FC7" w14:textId="77777777" w:rsidR="003111CF" w:rsidRPr="00767E00" w:rsidRDefault="003111CF" w:rsidP="003111CF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UPC</w:t>
            </w:r>
          </w:p>
        </w:tc>
        <w:tc>
          <w:tcPr>
            <w:tcW w:w="990" w:type="dxa"/>
            <w:shd w:val="clear" w:color="auto" w:fill="59B733"/>
          </w:tcPr>
          <w:p w14:paraId="2BFB30EF" w14:textId="77777777" w:rsidR="003111CF" w:rsidRPr="00767E00" w:rsidRDefault="003111CF" w:rsidP="003111CF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MSRP</w:t>
            </w:r>
          </w:p>
        </w:tc>
      </w:tr>
      <w:tr w:rsidR="003111CF" w14:paraId="2C424646" w14:textId="77777777" w:rsidTr="003111CF">
        <w:trPr>
          <w:trHeight w:val="328"/>
        </w:trPr>
        <w:tc>
          <w:tcPr>
            <w:tcW w:w="1615" w:type="dxa"/>
          </w:tcPr>
          <w:p w14:paraId="7AD095F1" w14:textId="77777777" w:rsidR="003111CF" w:rsidRPr="00767E00" w:rsidRDefault="003111CF" w:rsidP="003111C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65150</w:t>
            </w:r>
          </w:p>
        </w:tc>
        <w:tc>
          <w:tcPr>
            <w:tcW w:w="3510" w:type="dxa"/>
          </w:tcPr>
          <w:p w14:paraId="2F153C22" w14:textId="77777777" w:rsidR="003111CF" w:rsidRPr="00767E00" w:rsidRDefault="003111CF" w:rsidP="003111C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Surround View 360 </w:t>
            </w:r>
          </w:p>
        </w:tc>
        <w:tc>
          <w:tcPr>
            <w:tcW w:w="1980" w:type="dxa"/>
          </w:tcPr>
          <w:p w14:paraId="5CB0A84F" w14:textId="77777777" w:rsidR="003111CF" w:rsidRPr="005C5833" w:rsidRDefault="003111CF" w:rsidP="003111C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0-10135-65150-3</w:t>
            </w:r>
          </w:p>
        </w:tc>
        <w:tc>
          <w:tcPr>
            <w:tcW w:w="990" w:type="dxa"/>
          </w:tcPr>
          <w:p w14:paraId="0035D53D" w14:textId="1CC7D479" w:rsidR="003111CF" w:rsidRPr="00767E00" w:rsidRDefault="003111CF" w:rsidP="007A1F6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$</w:t>
            </w:r>
            <w:r w:rsidR="007A1F6F">
              <w:rPr>
                <w:noProof/>
                <w:sz w:val="22"/>
                <w:szCs w:val="22"/>
              </w:rPr>
              <w:t>499.99</w:t>
            </w:r>
          </w:p>
        </w:tc>
      </w:tr>
      <w:tr w:rsidR="003111CF" w14:paraId="4BFBCFCF" w14:textId="77777777" w:rsidTr="003111CF">
        <w:trPr>
          <w:trHeight w:val="328"/>
        </w:trPr>
        <w:tc>
          <w:tcPr>
            <w:tcW w:w="1615" w:type="dxa"/>
          </w:tcPr>
          <w:p w14:paraId="058EBF5B" w14:textId="77777777" w:rsidR="003111CF" w:rsidRPr="00767E00" w:rsidRDefault="003111CF" w:rsidP="003111C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65151</w:t>
            </w:r>
          </w:p>
        </w:tc>
        <w:tc>
          <w:tcPr>
            <w:tcW w:w="3510" w:type="dxa"/>
          </w:tcPr>
          <w:p w14:paraId="504FB257" w14:textId="77777777" w:rsidR="003111CF" w:rsidRDefault="003111CF" w:rsidP="003111C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Surround View 270</w:t>
            </w:r>
          </w:p>
        </w:tc>
        <w:tc>
          <w:tcPr>
            <w:tcW w:w="1980" w:type="dxa"/>
          </w:tcPr>
          <w:p w14:paraId="1C799ADC" w14:textId="77777777" w:rsidR="003111CF" w:rsidRPr="005C5833" w:rsidRDefault="003111CF" w:rsidP="003111C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0-10135-65151-0</w:t>
            </w:r>
          </w:p>
        </w:tc>
        <w:tc>
          <w:tcPr>
            <w:tcW w:w="990" w:type="dxa"/>
          </w:tcPr>
          <w:p w14:paraId="0036A8F1" w14:textId="497FB3BA" w:rsidR="003111CF" w:rsidRDefault="003111CF" w:rsidP="007A1F6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$</w:t>
            </w:r>
            <w:r w:rsidR="007A1F6F">
              <w:rPr>
                <w:noProof/>
                <w:sz w:val="22"/>
                <w:szCs w:val="22"/>
              </w:rPr>
              <w:t>399.99</w:t>
            </w:r>
          </w:p>
        </w:tc>
      </w:tr>
      <w:tr w:rsidR="003111CF" w14:paraId="22C1116D" w14:textId="77777777" w:rsidTr="003111CF">
        <w:trPr>
          <w:trHeight w:val="328"/>
        </w:trPr>
        <w:tc>
          <w:tcPr>
            <w:tcW w:w="1615" w:type="dxa"/>
          </w:tcPr>
          <w:p w14:paraId="16602320" w14:textId="77777777" w:rsidR="003111CF" w:rsidRPr="00767E00" w:rsidRDefault="003111CF" w:rsidP="003111C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65152</w:t>
            </w:r>
          </w:p>
        </w:tc>
        <w:tc>
          <w:tcPr>
            <w:tcW w:w="3510" w:type="dxa"/>
          </w:tcPr>
          <w:p w14:paraId="01304C35" w14:textId="77777777" w:rsidR="003111CF" w:rsidRDefault="003111CF" w:rsidP="003111C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Surround View 180</w:t>
            </w:r>
          </w:p>
        </w:tc>
        <w:tc>
          <w:tcPr>
            <w:tcW w:w="1980" w:type="dxa"/>
          </w:tcPr>
          <w:p w14:paraId="34E84EF8" w14:textId="77777777" w:rsidR="003111CF" w:rsidRPr="005C5833" w:rsidRDefault="003111CF" w:rsidP="003111CF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0-10135-65152-7</w:t>
            </w:r>
          </w:p>
        </w:tc>
        <w:tc>
          <w:tcPr>
            <w:tcW w:w="990" w:type="dxa"/>
          </w:tcPr>
          <w:p w14:paraId="4F2A3F09" w14:textId="75BF4D05" w:rsidR="003111CF" w:rsidRDefault="003111CF" w:rsidP="007A1F6F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$</w:t>
            </w:r>
            <w:r w:rsidR="007A1F6F">
              <w:rPr>
                <w:noProof/>
                <w:sz w:val="22"/>
                <w:szCs w:val="22"/>
              </w:rPr>
              <w:t>299.99</w:t>
            </w:r>
          </w:p>
        </w:tc>
      </w:tr>
    </w:tbl>
    <w:p w14:paraId="466F90A6" w14:textId="60074AC6" w:rsidR="00A33C52" w:rsidRDefault="006152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4D33B0" wp14:editId="4B954A1C">
                <wp:simplePos x="0" y="0"/>
                <wp:positionH relativeFrom="margin">
                  <wp:posOffset>-200025</wp:posOffset>
                </wp:positionH>
                <wp:positionV relativeFrom="page">
                  <wp:posOffset>1333500</wp:posOffset>
                </wp:positionV>
                <wp:extent cx="6181725" cy="4381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6F0CC" w14:textId="769A372D" w:rsidR="00A33C52" w:rsidRPr="00A33C52" w:rsidRDefault="00E824A0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Double Bull</w:t>
                            </w:r>
                            <w:r w:rsidRPr="00E824A0">
                              <w:rPr>
                                <w:rFonts w:ascii="MS Gothic" w:eastAsia="MS Gothic" w:hAnsi="MS Gothic" w:cs="MS Gothic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Ⓡ</w:t>
                            </w:r>
                            <w:r w:rsidR="003111CF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Surround</w:t>
                            </w:r>
                            <w:r w:rsidR="009D5A58">
                              <w:rPr>
                                <w:b/>
                                <w:sz w:val="48"/>
                                <w:szCs w:val="48"/>
                              </w:rPr>
                              <w:t>View</w:t>
                            </w:r>
                            <w:r w:rsidR="003111CF" w:rsidRPr="003111CF">
                              <w:rPr>
                                <w:b/>
                                <w:sz w:val="48"/>
                                <w:szCs w:val="48"/>
                              </w:rPr>
                              <w:t>™</w:t>
                            </w:r>
                            <w:r w:rsidR="009D5A58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360 | 270 | 180</w:t>
                            </w:r>
                            <w:r w:rsidR="00B32891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Blinds </w:t>
                            </w:r>
                            <w:r w:rsidR="00553848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4D33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75pt;margin-top:105pt;width:486.75pt;height:3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" stroked="f">
                <v:textbox>
                  <w:txbxContent>
                    <w:p w14:paraId="4746F0CC" w14:textId="769A372D" w:rsidR="00A33C52" w:rsidRPr="00A33C52" w:rsidRDefault="00E824A0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Double Bull</w:t>
                      </w:r>
                      <w:r w:rsidRPr="00E824A0">
                        <w:rPr>
                          <w:rFonts w:ascii="MS Gothic" w:eastAsia="MS Gothic" w:hAnsi="MS Gothic" w:cs="MS Gothic"/>
                          <w:b/>
                          <w:sz w:val="36"/>
                          <w:szCs w:val="36"/>
                          <w:vertAlign w:val="superscript"/>
                        </w:rPr>
                        <w:t>Ⓡ</w:t>
                      </w:r>
                      <w:r w:rsidR="003111CF">
                        <w:rPr>
                          <w:b/>
                          <w:sz w:val="48"/>
                          <w:szCs w:val="48"/>
                        </w:rPr>
                        <w:t xml:space="preserve"> Surround</w:t>
                      </w:r>
                      <w:r w:rsidR="009D5A58">
                        <w:rPr>
                          <w:b/>
                          <w:sz w:val="48"/>
                          <w:szCs w:val="48"/>
                        </w:rPr>
                        <w:t>View</w:t>
                      </w:r>
                      <w:r w:rsidR="003111CF" w:rsidRPr="003111CF">
                        <w:rPr>
                          <w:b/>
                          <w:sz w:val="48"/>
                          <w:szCs w:val="48"/>
                        </w:rPr>
                        <w:t>™</w:t>
                      </w:r>
                      <w:r w:rsidR="009D5A58">
                        <w:rPr>
                          <w:b/>
                          <w:sz w:val="48"/>
                          <w:szCs w:val="48"/>
                        </w:rPr>
                        <w:t xml:space="preserve"> 360 | 270 | 180</w:t>
                      </w:r>
                      <w:r w:rsidR="00B32891">
                        <w:rPr>
                          <w:b/>
                          <w:sz w:val="48"/>
                          <w:szCs w:val="48"/>
                        </w:rPr>
                        <w:t xml:space="preserve"> Blinds </w:t>
                      </w:r>
                      <w:r w:rsidR="00553848"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10CFA69" w14:textId="1FC954D4" w:rsidR="00A33C52" w:rsidRDefault="00A33C52"/>
    <w:p w14:paraId="20A947B8" w14:textId="09C8155F" w:rsidR="00A33C52" w:rsidRDefault="00C34F9D">
      <w:r>
        <w:rPr>
          <w:noProof/>
        </w:rPr>
        <w:drawing>
          <wp:anchor distT="0" distB="0" distL="114300" distR="114300" simplePos="0" relativeHeight="251667967" behindDoc="0" locked="0" layoutInCell="1" allowOverlap="1" wp14:anchorId="1E1E4F87" wp14:editId="33038B65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118287" cy="967740"/>
            <wp:effectExtent l="0" t="0" r="5715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B-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87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2E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6E6E41" wp14:editId="52E90DAA">
                <wp:simplePos x="0" y="0"/>
                <wp:positionH relativeFrom="margin">
                  <wp:posOffset>-171450</wp:posOffset>
                </wp:positionH>
                <wp:positionV relativeFrom="paragraph">
                  <wp:posOffset>269875</wp:posOffset>
                </wp:positionV>
                <wp:extent cx="4819650" cy="1379220"/>
                <wp:effectExtent l="0" t="0" r="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37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FFF87" w14:textId="23A8B2D7" w:rsidR="003111CF" w:rsidRPr="00D747F1" w:rsidRDefault="00E824A0" w:rsidP="003111CF">
                            <w:pPr>
                              <w:spacing w:after="0" w:line="240" w:lineRule="auto"/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</w:pPr>
                            <w:r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>Introducing the Primos</w:t>
                            </w:r>
                            <w:r w:rsidR="003A0C39" w:rsidRPr="00206C4D">
                              <w:rPr>
                                <w:rFonts w:ascii="MS Gothic" w:eastAsia="MS Gothic" w:hAnsi="MS Gothic" w:cs="MS Gothic"/>
                                <w:sz w:val="16"/>
                                <w:szCs w:val="16"/>
                                <w:vertAlign w:val="superscript"/>
                              </w:rPr>
                              <w:t>Ⓡ</w:t>
                            </w:r>
                            <w:r w:rsidRPr="00D747F1">
                              <w:rPr>
                                <w:rStyle w:val="normaltextrun1"/>
                                <w:rFonts w:eastAsia="MS Gothic" w:cs="Arial"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>Double Bull</w:t>
                            </w:r>
                            <w:r w:rsidR="003A0C39" w:rsidRPr="00206C4D">
                              <w:rPr>
                                <w:rFonts w:ascii="MS Gothic" w:eastAsia="MS Gothic" w:hAnsi="MS Gothic" w:cs="MS Gothic"/>
                                <w:sz w:val="16"/>
                                <w:szCs w:val="16"/>
                                <w:vertAlign w:val="superscript"/>
                              </w:rPr>
                              <w:t>Ⓡ</w:t>
                            </w:r>
                            <w:r w:rsidRPr="00D747F1">
                              <w:rPr>
                                <w:rStyle w:val="normaltextrun1"/>
                                <w:rFonts w:eastAsia="MS Gothic" w:cs="MS Gothic"/>
                                <w:sz w:val="22"/>
                                <w:szCs w:val="22"/>
                                <w:vertAlign w:val="superscript"/>
                              </w:rPr>
                              <w:t xml:space="preserve"> </w:t>
                            </w:r>
                            <w:r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>SurroundView</w:t>
                            </w:r>
                            <w:r w:rsidR="003A0C39" w:rsidRPr="00206C4D">
                              <w:t>™</w:t>
                            </w:r>
                            <w:bookmarkStart w:id="0" w:name="_GoBack"/>
                            <w:bookmarkEnd w:id="0"/>
                            <w:r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 xml:space="preserve"> Blind</w:t>
                            </w:r>
                            <w:r w:rsidR="003A1CBF"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>. It’s t</w:t>
                            </w:r>
                            <w:r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 xml:space="preserve">he Blind </w:t>
                            </w:r>
                            <w:r w:rsidR="003A1CBF"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>Without A Blind Spot—constructed</w:t>
                            </w:r>
                            <w:r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1CBF"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 xml:space="preserve">exclusive one-way see through walls </w:t>
                            </w:r>
                            <w:r w:rsidR="003A1CBF"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 xml:space="preserve">that </w:t>
                            </w:r>
                            <w:r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>let you see all of your surroundings without being seen.</w:t>
                            </w:r>
                            <w:r w:rsidR="003A1CBF"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 xml:space="preserve"> Now you can spot all the movement you</w:t>
                            </w:r>
                            <w:r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A1CBF" w:rsidRPr="00D747F1">
                              <w:rPr>
                                <w:rStyle w:val="normaltextrun1"/>
                                <w:rFonts w:cs="Arial"/>
                                <w:sz w:val="22"/>
                                <w:szCs w:val="22"/>
                              </w:rPr>
                              <w:t>miss with traditional blinds, yet remain just as concealed.</w:t>
                            </w:r>
                          </w:p>
                          <w:p w14:paraId="4AFB8D98" w14:textId="77777777" w:rsidR="003111CF" w:rsidRPr="00B32891" w:rsidRDefault="003111CF" w:rsidP="003111CF">
                            <w:pPr>
                              <w:spacing w:after="0" w:line="240" w:lineRule="auto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6E6E4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3.5pt;margin-top:21.25pt;width:379.5pt;height:108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" stroked="f">
                <v:textbox style="mso-fit-shape-to-text:t">
                  <w:txbxContent>
                    <w:p w14:paraId="3B5FFF87" w14:textId="23A8B2D7" w:rsidR="003111CF" w:rsidRPr="00D747F1" w:rsidRDefault="00E824A0" w:rsidP="003111CF">
                      <w:pPr>
                        <w:spacing w:after="0" w:line="240" w:lineRule="auto"/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</w:pPr>
                      <w:r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>Introducing the Primos</w:t>
                      </w:r>
                      <w:r w:rsidR="003A0C39" w:rsidRPr="00206C4D">
                        <w:rPr>
                          <w:rFonts w:ascii="MS Gothic" w:eastAsia="MS Gothic" w:hAnsi="MS Gothic" w:cs="MS Gothic"/>
                          <w:sz w:val="16"/>
                          <w:szCs w:val="16"/>
                          <w:vertAlign w:val="superscript"/>
                        </w:rPr>
                        <w:t>Ⓡ</w:t>
                      </w:r>
                      <w:r w:rsidRPr="00D747F1">
                        <w:rPr>
                          <w:rStyle w:val="normaltextrun1"/>
                          <w:rFonts w:eastAsia="MS Gothic" w:cs="Arial"/>
                          <w:sz w:val="22"/>
                          <w:szCs w:val="22"/>
                          <w:vertAlign w:val="superscript"/>
                        </w:rPr>
                        <w:t xml:space="preserve"> </w:t>
                      </w:r>
                      <w:r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>Double Bull</w:t>
                      </w:r>
                      <w:r w:rsidR="003A0C39" w:rsidRPr="00206C4D">
                        <w:rPr>
                          <w:rFonts w:ascii="MS Gothic" w:eastAsia="MS Gothic" w:hAnsi="MS Gothic" w:cs="MS Gothic"/>
                          <w:sz w:val="16"/>
                          <w:szCs w:val="16"/>
                          <w:vertAlign w:val="superscript"/>
                        </w:rPr>
                        <w:t>Ⓡ</w:t>
                      </w:r>
                      <w:r w:rsidRPr="00D747F1">
                        <w:rPr>
                          <w:rStyle w:val="normaltextrun1"/>
                          <w:rFonts w:eastAsia="MS Gothic" w:cs="MS Gothic"/>
                          <w:sz w:val="22"/>
                          <w:szCs w:val="22"/>
                          <w:vertAlign w:val="superscript"/>
                        </w:rPr>
                        <w:t xml:space="preserve"> </w:t>
                      </w:r>
                      <w:r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>SurroundView</w:t>
                      </w:r>
                      <w:r w:rsidR="003A0C39" w:rsidRPr="00206C4D">
                        <w:t>™</w:t>
                      </w:r>
                      <w:bookmarkStart w:id="1" w:name="_GoBack"/>
                      <w:bookmarkEnd w:id="1"/>
                      <w:r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 xml:space="preserve"> Blind</w:t>
                      </w:r>
                      <w:r w:rsidR="003A1CBF"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>. It’s t</w:t>
                      </w:r>
                      <w:r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 xml:space="preserve">he Blind </w:t>
                      </w:r>
                      <w:r w:rsidR="003A1CBF"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>Without A Blind Spot—constructed</w:t>
                      </w:r>
                      <w:r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="003A1CBF"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 xml:space="preserve">with </w:t>
                      </w:r>
                      <w:r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 xml:space="preserve">exclusive one-way see through walls </w:t>
                      </w:r>
                      <w:r w:rsidR="003A1CBF"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 xml:space="preserve">that </w:t>
                      </w:r>
                      <w:r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>let you see all of your surroundings without being seen.</w:t>
                      </w:r>
                      <w:r w:rsidR="003A1CBF"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 xml:space="preserve"> Now you can spot all the movement you</w:t>
                      </w:r>
                      <w:r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 xml:space="preserve"> </w:t>
                      </w:r>
                      <w:r w:rsidR="003A1CBF" w:rsidRPr="00D747F1">
                        <w:rPr>
                          <w:rStyle w:val="normaltextrun1"/>
                          <w:rFonts w:cs="Arial"/>
                          <w:sz w:val="22"/>
                          <w:szCs w:val="22"/>
                        </w:rPr>
                        <w:t>miss with traditional blinds, yet remain just as concealed.</w:t>
                      </w:r>
                    </w:p>
                    <w:p w14:paraId="4AFB8D98" w14:textId="77777777" w:rsidR="003111CF" w:rsidRPr="00B32891" w:rsidRDefault="003111CF" w:rsidP="003111CF">
                      <w:pPr>
                        <w:spacing w:after="0" w:line="240" w:lineRule="auto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95A00">
        <w:t>  </w:t>
      </w:r>
    </w:p>
    <w:p w14:paraId="747A5B60" w14:textId="6B9FD09C" w:rsidR="00D0721D" w:rsidRDefault="00D0721D"/>
    <w:p w14:paraId="095250E1" w14:textId="4DA213CB" w:rsidR="00D0721D" w:rsidRDefault="006120BE">
      <w:r w:rsidRPr="003111CF">
        <w:rPr>
          <w:noProof/>
        </w:rPr>
        <w:drawing>
          <wp:anchor distT="0" distB="0" distL="114300" distR="114300" simplePos="0" relativeHeight="251664895" behindDoc="0" locked="0" layoutInCell="1" allowOverlap="1" wp14:anchorId="56457C51" wp14:editId="16CCA3FE">
            <wp:simplePos x="0" y="0"/>
            <wp:positionH relativeFrom="margin">
              <wp:posOffset>3324225</wp:posOffset>
            </wp:positionH>
            <wp:positionV relativeFrom="paragraph">
              <wp:posOffset>236855</wp:posOffset>
            </wp:positionV>
            <wp:extent cx="3252470" cy="3263194"/>
            <wp:effectExtent l="0" t="0" r="5080" b="0"/>
            <wp:wrapNone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3263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8BED" w14:textId="5BCAE6BE" w:rsidR="00D0721D" w:rsidRDefault="006152E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111865" wp14:editId="5884D263">
                <wp:simplePos x="0" y="0"/>
                <wp:positionH relativeFrom="margin">
                  <wp:posOffset>-314960</wp:posOffset>
                </wp:positionH>
                <wp:positionV relativeFrom="paragraph">
                  <wp:posOffset>387350</wp:posOffset>
                </wp:positionV>
                <wp:extent cx="3781425" cy="62611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62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F5341" w14:textId="2AFE4B4A" w:rsidR="00B32891" w:rsidRPr="00D747F1" w:rsidRDefault="003A1CBF" w:rsidP="003A1CBF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D747F1">
                              <w:rPr>
                                <w:rStyle w:val="normaltextrun1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Exclusive one-way see through camo walls</w:t>
                            </w:r>
                          </w:p>
                          <w:p w14:paraId="5CD9C38C" w14:textId="46EC2904" w:rsidR="00B32891" w:rsidRPr="00D747F1" w:rsidRDefault="003A1CBF" w:rsidP="003A1CBF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Style w:val="normaltextrun1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D747F1">
                              <w:rPr>
                                <w:rStyle w:val="normaltextrun1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360° comes </w:t>
                            </w:r>
                            <w:r w:rsidR="006152EF">
                              <w:rPr>
                                <w:rStyle w:val="normaltextrun1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 w:rsidRPr="00D747F1">
                              <w:rPr>
                                <w:rStyle w:val="normaltextrun1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four one-way see through walls with one movable black out wall to place on any wall you choose.</w:t>
                            </w:r>
                          </w:p>
                          <w:p w14:paraId="4B549F80" w14:textId="66E8C1AE" w:rsidR="003A1CBF" w:rsidRPr="00D747F1" w:rsidRDefault="003A1CBF" w:rsidP="003A1CBF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Style w:val="normaltextrun1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D747F1">
                              <w:rPr>
                                <w:rStyle w:val="normaltextrun1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270° comes with three one-way see through walls and one rear blackout wall.</w:t>
                            </w:r>
                          </w:p>
                          <w:p w14:paraId="47CF3972" w14:textId="74009951" w:rsidR="003A1CBF" w:rsidRPr="00D747F1" w:rsidRDefault="003A1CBF" w:rsidP="003A1CBF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D747F1">
                              <w:rPr>
                                <w:rStyle w:val="normaltextrun1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180° </w:t>
                            </w:r>
                            <w:r w:rsidR="00FB5621" w:rsidRPr="00D747F1">
                              <w:rPr>
                                <w:rStyle w:val="normaltextrun1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comes with two one-way see through walls and two rear blackout walls.</w:t>
                            </w:r>
                          </w:p>
                          <w:p w14:paraId="56069F60" w14:textId="3E0E2D1F" w:rsidR="00FB5621" w:rsidRPr="00D747F1" w:rsidRDefault="00FB5621" w:rsidP="00FB5621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Style w:val="normaltextrun1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D747F1">
                              <w:rPr>
                                <w:rStyle w:val="normaltextrun1"/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 xml:space="preserve">Patented hub system for easy set up that’s extremely solid </w:t>
                            </w:r>
                          </w:p>
                          <w:p w14:paraId="6817D57C" w14:textId="3BA7C3B4" w:rsidR="00FB5621" w:rsidRPr="00D747F1" w:rsidRDefault="00FB5621" w:rsidP="00FB5621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D747F1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Legendary Double Bull Materials and Construction</w:t>
                            </w:r>
                          </w:p>
                          <w:p w14:paraId="7565D50E" w14:textId="1B963139" w:rsidR="00FB5621" w:rsidRPr="00D747F1" w:rsidRDefault="00FB5621" w:rsidP="00FB5621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D747F1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TRUTH camo specifically designed to hide ground blinds in any terrain</w:t>
                            </w:r>
                          </w:p>
                          <w:p w14:paraId="5EAB6036" w14:textId="32FD49C8" w:rsidR="00FB5621" w:rsidRPr="00D747F1" w:rsidRDefault="00FB5621" w:rsidP="00FB5621">
                            <w:pPr>
                              <w:pStyle w:val="paragraph"/>
                              <w:numPr>
                                <w:ilvl w:val="0"/>
                                <w:numId w:val="3"/>
                              </w:numPr>
                              <w:textAlignment w:val="baseline"/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</w:pPr>
                            <w:r w:rsidRPr="00D747F1">
                              <w:rPr>
                                <w:rFonts w:asciiTheme="minorHAnsi" w:hAnsiTheme="minorHAnsi" w:cs="Arial"/>
                                <w:sz w:val="22"/>
                                <w:szCs w:val="22"/>
                              </w:rPr>
                              <w:t>Limited Lifetime Warranty</w:t>
                            </w:r>
                          </w:p>
                          <w:p w14:paraId="40E5D999" w14:textId="56CA892C" w:rsidR="00FB5621" w:rsidRPr="00D0721D" w:rsidRDefault="00FB5621" w:rsidP="00FB5621">
                            <w:pPr>
                              <w:pStyle w:val="paragraph"/>
                              <w:ind w:left="720"/>
                              <w:textAlignment w:val="baseline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111865" id="_x0000_s1028" type="#_x0000_t202" style="position:absolute;margin-left:-24.8pt;margin-top:30.5pt;width:297.75pt;height:49.3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" stroked="f">
                <v:textbox style="mso-fit-shape-to-text:t">
                  <w:txbxContent>
                    <w:p w14:paraId="2F6F5341" w14:textId="2AFE4B4A" w:rsidR="00B32891" w:rsidRPr="00D747F1" w:rsidRDefault="003A1CBF" w:rsidP="003A1CBF">
                      <w:pPr>
                        <w:pStyle w:val="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D747F1">
                        <w:rPr>
                          <w:rStyle w:val="normaltextrun1"/>
                          <w:rFonts w:asciiTheme="minorHAnsi" w:hAnsiTheme="minorHAnsi" w:cs="Arial"/>
                          <w:sz w:val="22"/>
                          <w:szCs w:val="22"/>
                        </w:rPr>
                        <w:t>Exclusive one-way see through camo walls</w:t>
                      </w:r>
                    </w:p>
                    <w:p w14:paraId="5CD9C38C" w14:textId="46EC2904" w:rsidR="00B32891" w:rsidRPr="00D747F1" w:rsidRDefault="003A1CBF" w:rsidP="003A1CBF">
                      <w:pPr>
                        <w:pStyle w:val="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Style w:val="normaltextrun1"/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D747F1">
                        <w:rPr>
                          <w:rStyle w:val="normaltextrun1"/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360° comes </w:t>
                      </w:r>
                      <w:r w:rsidR="006152EF">
                        <w:rPr>
                          <w:rStyle w:val="normaltextrun1"/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with </w:t>
                      </w:r>
                      <w:r w:rsidRPr="00D747F1">
                        <w:rPr>
                          <w:rStyle w:val="normaltextrun1"/>
                          <w:rFonts w:asciiTheme="minorHAnsi" w:hAnsiTheme="minorHAnsi" w:cs="Arial"/>
                          <w:sz w:val="22"/>
                          <w:szCs w:val="22"/>
                        </w:rPr>
                        <w:t>four one-way see through walls with one movable black out wall to place on any wall you choose.</w:t>
                      </w:r>
                    </w:p>
                    <w:p w14:paraId="4B549F80" w14:textId="66E8C1AE" w:rsidR="003A1CBF" w:rsidRPr="00D747F1" w:rsidRDefault="003A1CBF" w:rsidP="003A1CBF">
                      <w:pPr>
                        <w:pStyle w:val="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Style w:val="normaltextrun1"/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D747F1">
                        <w:rPr>
                          <w:rStyle w:val="normaltextrun1"/>
                          <w:rFonts w:asciiTheme="minorHAnsi" w:hAnsiTheme="minorHAnsi" w:cs="Arial"/>
                          <w:sz w:val="22"/>
                          <w:szCs w:val="22"/>
                        </w:rPr>
                        <w:t>270° comes with three one-way see through walls and one rear blackout wall.</w:t>
                      </w:r>
                    </w:p>
                    <w:p w14:paraId="47CF3972" w14:textId="74009951" w:rsidR="003A1CBF" w:rsidRPr="00D747F1" w:rsidRDefault="003A1CBF" w:rsidP="003A1CBF">
                      <w:pPr>
                        <w:pStyle w:val="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D747F1">
                        <w:rPr>
                          <w:rStyle w:val="normaltextrun1"/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180° </w:t>
                      </w:r>
                      <w:r w:rsidR="00FB5621" w:rsidRPr="00D747F1">
                        <w:rPr>
                          <w:rStyle w:val="normaltextrun1"/>
                          <w:rFonts w:asciiTheme="minorHAnsi" w:hAnsiTheme="minorHAnsi" w:cs="Arial"/>
                          <w:sz w:val="22"/>
                          <w:szCs w:val="22"/>
                        </w:rPr>
                        <w:t>comes with two one-way see through walls and two rear blackout walls.</w:t>
                      </w:r>
                    </w:p>
                    <w:p w14:paraId="56069F60" w14:textId="3E0E2D1F" w:rsidR="00FB5621" w:rsidRPr="00D747F1" w:rsidRDefault="00FB5621" w:rsidP="00FB5621">
                      <w:pPr>
                        <w:pStyle w:val="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Style w:val="normaltextrun1"/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D747F1">
                        <w:rPr>
                          <w:rStyle w:val="normaltextrun1"/>
                          <w:rFonts w:asciiTheme="minorHAnsi" w:hAnsiTheme="minorHAnsi" w:cs="Arial"/>
                          <w:sz w:val="22"/>
                          <w:szCs w:val="22"/>
                        </w:rPr>
                        <w:t xml:space="preserve">Patented hub system for easy set up that’s extremely solid </w:t>
                      </w:r>
                    </w:p>
                    <w:p w14:paraId="6817D57C" w14:textId="3BA7C3B4" w:rsidR="00FB5621" w:rsidRPr="00D747F1" w:rsidRDefault="00FB5621" w:rsidP="00FB5621">
                      <w:pPr>
                        <w:pStyle w:val="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D747F1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Legendary Double Bull Materials and Construction</w:t>
                      </w:r>
                    </w:p>
                    <w:p w14:paraId="7565D50E" w14:textId="1B963139" w:rsidR="00FB5621" w:rsidRPr="00D747F1" w:rsidRDefault="00FB5621" w:rsidP="00FB5621">
                      <w:pPr>
                        <w:pStyle w:val="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D747F1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TRUTH camo specifically designed to hide ground blinds in any terrain</w:t>
                      </w:r>
                    </w:p>
                    <w:p w14:paraId="5EAB6036" w14:textId="32FD49C8" w:rsidR="00FB5621" w:rsidRPr="00D747F1" w:rsidRDefault="00FB5621" w:rsidP="00FB5621">
                      <w:pPr>
                        <w:pStyle w:val="paragraph"/>
                        <w:numPr>
                          <w:ilvl w:val="0"/>
                          <w:numId w:val="3"/>
                        </w:numPr>
                        <w:textAlignment w:val="baseline"/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</w:pPr>
                      <w:r w:rsidRPr="00D747F1">
                        <w:rPr>
                          <w:rFonts w:asciiTheme="minorHAnsi" w:hAnsiTheme="minorHAnsi" w:cs="Arial"/>
                          <w:sz w:val="22"/>
                          <w:szCs w:val="22"/>
                        </w:rPr>
                        <w:t>Limited Lifetime Warranty</w:t>
                      </w:r>
                    </w:p>
                    <w:p w14:paraId="40E5D999" w14:textId="56CA892C" w:rsidR="00FB5621" w:rsidRPr="00D0721D" w:rsidRDefault="00FB5621" w:rsidP="00FB5621">
                      <w:pPr>
                        <w:pStyle w:val="paragraph"/>
                        <w:ind w:left="720"/>
                        <w:textAlignment w:val="baseline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05C1D0" w14:textId="20F2415C" w:rsidR="00D0721D" w:rsidRDefault="00D0721D"/>
    <w:p w14:paraId="7FE923AC" w14:textId="18F92062" w:rsidR="00D0721D" w:rsidRDefault="00D0721D"/>
    <w:p w14:paraId="2E0A78E5" w14:textId="1A3A1F37" w:rsidR="00D0721D" w:rsidRDefault="00D0721D"/>
    <w:p w14:paraId="62CCA2F6" w14:textId="48D2269F" w:rsidR="00D0721D" w:rsidRDefault="00D0721D"/>
    <w:p w14:paraId="5F9492EE" w14:textId="65F76684" w:rsidR="00D0721D" w:rsidRDefault="00D0721D"/>
    <w:p w14:paraId="63C659F6" w14:textId="33BC7657" w:rsidR="003111CF" w:rsidRDefault="003111CF"/>
    <w:p w14:paraId="4B762AA0" w14:textId="00C1CA9C" w:rsidR="003111CF" w:rsidRDefault="003111CF"/>
    <w:p w14:paraId="0F4E2A6C" w14:textId="22D41719" w:rsidR="003111CF" w:rsidRDefault="003111CF"/>
    <w:p w14:paraId="44BE3319" w14:textId="2B4E874B" w:rsidR="003111CF" w:rsidRDefault="003111CF"/>
    <w:p w14:paraId="4FBB12F5" w14:textId="7EA914E5" w:rsidR="003111CF" w:rsidRDefault="00934600">
      <w:r>
        <w:rPr>
          <w:noProof/>
        </w:rPr>
        <w:drawing>
          <wp:anchor distT="0" distB="0" distL="114300" distR="114300" simplePos="0" relativeHeight="251665919" behindDoc="0" locked="0" layoutInCell="1" allowOverlap="1" wp14:anchorId="60B061AC" wp14:editId="1EBA4101">
            <wp:simplePos x="0" y="0"/>
            <wp:positionH relativeFrom="margin">
              <wp:align>center</wp:align>
            </wp:positionH>
            <wp:positionV relativeFrom="page">
              <wp:posOffset>6021070</wp:posOffset>
            </wp:positionV>
            <wp:extent cx="6641594" cy="1886585"/>
            <wp:effectExtent l="0" t="0" r="698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rroundView_View_Pic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594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9ADD0" w14:textId="77777777" w:rsidR="003111CF" w:rsidRDefault="003111CF"/>
    <w:p w14:paraId="66F1F0D3" w14:textId="77777777" w:rsidR="003111CF" w:rsidRDefault="003111CF"/>
    <w:p w14:paraId="56D328C7" w14:textId="77777777" w:rsidR="003111CF" w:rsidRDefault="003111CF"/>
    <w:p w14:paraId="7DD04A15" w14:textId="77777777" w:rsidR="003111CF" w:rsidRDefault="003111CF"/>
    <w:p w14:paraId="588D33F9" w14:textId="4F3EBF00" w:rsidR="00D0721D" w:rsidRDefault="00D0721D"/>
    <w:sectPr w:rsidR="00D0721D" w:rsidSect="00767E00">
      <w:headerReference w:type="default" r:id="rId10"/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8B9D4" w14:textId="77777777" w:rsidR="000E2D41" w:rsidRDefault="000E2D41" w:rsidP="00A33C52">
      <w:pPr>
        <w:spacing w:after="0" w:line="240" w:lineRule="auto"/>
      </w:pPr>
      <w:r>
        <w:separator/>
      </w:r>
    </w:p>
  </w:endnote>
  <w:endnote w:type="continuationSeparator" w:id="0">
    <w:p w14:paraId="11AACE10" w14:textId="77777777" w:rsidR="000E2D41" w:rsidRDefault="000E2D41" w:rsidP="00A33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0D9061" w14:textId="77777777" w:rsidR="000E2D41" w:rsidRDefault="000E2D41" w:rsidP="00A33C52">
      <w:pPr>
        <w:spacing w:after="0" w:line="240" w:lineRule="auto"/>
      </w:pPr>
      <w:r>
        <w:separator/>
      </w:r>
    </w:p>
  </w:footnote>
  <w:footnote w:type="continuationSeparator" w:id="0">
    <w:p w14:paraId="1E42DA11" w14:textId="77777777" w:rsidR="000E2D41" w:rsidRDefault="000E2D41" w:rsidP="00A33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6385272"/>
      <w:docPartObj>
        <w:docPartGallery w:val="Watermarks"/>
        <w:docPartUnique/>
      </w:docPartObj>
    </w:sdtPr>
    <w:sdtEndPr/>
    <w:sdtContent>
      <w:p w14:paraId="76B54001" w14:textId="77777777" w:rsidR="00A33C52" w:rsidRDefault="00A33C52">
        <w:pPr>
          <w:pStyle w:val="Header"/>
        </w:pPr>
        <w:r>
          <w:rPr>
            <w:noProof/>
          </w:rPr>
          <w:drawing>
            <wp:anchor distT="0" distB="0" distL="114300" distR="114300" simplePos="0" relativeHeight="251659264" behindDoc="0" locked="1" layoutInCell="1" allowOverlap="1" wp14:anchorId="54FAE75F" wp14:editId="388AFE34">
              <wp:simplePos x="0" y="0"/>
              <wp:positionH relativeFrom="page">
                <wp:align>right</wp:align>
              </wp:positionH>
              <wp:positionV relativeFrom="page">
                <wp:posOffset>1905</wp:posOffset>
              </wp:positionV>
              <wp:extent cx="7763256" cy="10049256"/>
              <wp:effectExtent l="0" t="0" r="9525" b="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Primos_Sell_Sheet_Background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63256" cy="100492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D3DB3"/>
    <w:multiLevelType w:val="multilevel"/>
    <w:tmpl w:val="EB908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B01604"/>
    <w:multiLevelType w:val="hybridMultilevel"/>
    <w:tmpl w:val="9E36E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11498"/>
    <w:multiLevelType w:val="multilevel"/>
    <w:tmpl w:val="EB908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679547A"/>
    <w:multiLevelType w:val="multilevel"/>
    <w:tmpl w:val="01AE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ACE"/>
    <w:rsid w:val="000C6ACE"/>
    <w:rsid w:val="000E2D41"/>
    <w:rsid w:val="00142F82"/>
    <w:rsid w:val="00144E9B"/>
    <w:rsid w:val="001B7506"/>
    <w:rsid w:val="00277B86"/>
    <w:rsid w:val="002F45D7"/>
    <w:rsid w:val="003111CF"/>
    <w:rsid w:val="00395A00"/>
    <w:rsid w:val="003A0C39"/>
    <w:rsid w:val="003A1CBF"/>
    <w:rsid w:val="003D7999"/>
    <w:rsid w:val="004F63D4"/>
    <w:rsid w:val="00553848"/>
    <w:rsid w:val="005C5833"/>
    <w:rsid w:val="006120BE"/>
    <w:rsid w:val="006152EF"/>
    <w:rsid w:val="007624DE"/>
    <w:rsid w:val="00767E00"/>
    <w:rsid w:val="007A1F6F"/>
    <w:rsid w:val="00934600"/>
    <w:rsid w:val="009D5A58"/>
    <w:rsid w:val="00A33C52"/>
    <w:rsid w:val="00B134D1"/>
    <w:rsid w:val="00B32891"/>
    <w:rsid w:val="00B40DBE"/>
    <w:rsid w:val="00C34F9D"/>
    <w:rsid w:val="00C5650D"/>
    <w:rsid w:val="00C67086"/>
    <w:rsid w:val="00D0721D"/>
    <w:rsid w:val="00D747F1"/>
    <w:rsid w:val="00E824A0"/>
    <w:rsid w:val="00F11FE2"/>
    <w:rsid w:val="00FB5621"/>
    <w:rsid w:val="00FE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10003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3C52"/>
  </w:style>
  <w:style w:type="paragraph" w:styleId="Heading1">
    <w:name w:val="heading 1"/>
    <w:basedOn w:val="Normal"/>
    <w:next w:val="Normal"/>
    <w:link w:val="Heading1Char"/>
    <w:uiPriority w:val="9"/>
    <w:qFormat/>
    <w:rsid w:val="00A33C52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C5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3C5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0D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DB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3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C52"/>
  </w:style>
  <w:style w:type="paragraph" w:styleId="Footer">
    <w:name w:val="footer"/>
    <w:basedOn w:val="Normal"/>
    <w:link w:val="FooterChar"/>
    <w:uiPriority w:val="99"/>
    <w:unhideWhenUsed/>
    <w:rsid w:val="00A33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C52"/>
  </w:style>
  <w:style w:type="character" w:customStyle="1" w:styleId="Heading1Char">
    <w:name w:val="Heading 1 Char"/>
    <w:basedOn w:val="DefaultParagraphFont"/>
    <w:link w:val="Heading1"/>
    <w:uiPriority w:val="9"/>
    <w:rsid w:val="00A33C5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C52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3C5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3C5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3C52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3C5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3C5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3C52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3C52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33C52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33C5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A33C5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3C5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3C52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A33C5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33C52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NoSpacing">
    <w:name w:val="No Spacing"/>
    <w:uiPriority w:val="1"/>
    <w:qFormat/>
    <w:rsid w:val="00A33C5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33C5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33C52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3C5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3C52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A33C52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A33C52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A33C5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A33C5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A33C5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33C52"/>
    <w:pPr>
      <w:outlineLvl w:val="9"/>
    </w:pPr>
  </w:style>
  <w:style w:type="paragraph" w:styleId="ListParagraph">
    <w:name w:val="List Paragraph"/>
    <w:basedOn w:val="Normal"/>
    <w:uiPriority w:val="34"/>
    <w:qFormat/>
    <w:rsid w:val="00A33C52"/>
    <w:pPr>
      <w:ind w:left="720"/>
      <w:contextualSpacing/>
    </w:pPr>
  </w:style>
  <w:style w:type="table" w:styleId="TableGrid">
    <w:name w:val="Table Grid"/>
    <w:basedOn w:val="TableNormal"/>
    <w:uiPriority w:val="39"/>
    <w:rsid w:val="001B7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5538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ingerror">
    <w:name w:val="spellingerror"/>
    <w:basedOn w:val="DefaultParagraphFont"/>
    <w:rsid w:val="00553848"/>
  </w:style>
  <w:style w:type="character" w:customStyle="1" w:styleId="normaltextrun1">
    <w:name w:val="normaltextrun1"/>
    <w:basedOn w:val="DefaultParagraphFont"/>
    <w:rsid w:val="00553848"/>
  </w:style>
  <w:style w:type="character" w:customStyle="1" w:styleId="eop">
    <w:name w:val="eop"/>
    <w:basedOn w:val="DefaultParagraphFont"/>
    <w:rsid w:val="00553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2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43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7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7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73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8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91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15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27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990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063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2382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6911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9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0076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1418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2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53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34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751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92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7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660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210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450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9224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1873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6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5571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2718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59835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9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9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493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22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85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899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82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98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6808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0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43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5891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92187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883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848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1169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419791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98F8F0E7F09B4BB5B3D779E9C2E478" ma:contentTypeVersion="4" ma:contentTypeDescription="Create a new document." ma:contentTypeScope="" ma:versionID="5ce7101a2a08b5e14b4fc3161304e007">
  <xsd:schema xmlns:xsd="http://www.w3.org/2001/XMLSchema" xmlns:xs="http://www.w3.org/2001/XMLSchema" xmlns:p="http://schemas.microsoft.com/office/2006/metadata/properties" xmlns:ns2="cf992880-2fc7-4b3e-8f0f-732b0b7d1173" targetNamespace="http://schemas.microsoft.com/office/2006/metadata/properties" ma:root="true" ma:fieldsID="19ecdca38f37ff7d8e9718f35becc052" ns2:_="">
    <xsd:import namespace="cf992880-2fc7-4b3e-8f0f-732b0b7d11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992880-2fc7-4b3e-8f0f-732b0b7d11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2C9100-8F66-4486-BCB1-BC394FB7BB72}"/>
</file>

<file path=customXml/itemProps2.xml><?xml version="1.0" encoding="utf-8"?>
<ds:datastoreItem xmlns:ds="http://schemas.openxmlformats.org/officeDocument/2006/customXml" ds:itemID="{61941A08-4ED5-48E8-8FC8-56DA66078988}"/>
</file>

<file path=customXml/itemProps3.xml><?xml version="1.0" encoding="utf-8"?>
<ds:datastoreItem xmlns:ds="http://schemas.openxmlformats.org/officeDocument/2006/customXml" ds:itemID="{AA6F8618-B587-4B54-A939-D319B7B866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Vista Outdoor</Company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Dunbar, Joni</dc:creator>
  <cp:keywords/>
  <dc:description/>
  <cp:lastModifiedBy>Hughes, Eric</cp:lastModifiedBy>
  <cp:revision>15</cp:revision>
  <cp:lastPrinted>2017-10-31T21:00:00Z</cp:lastPrinted>
  <dcterms:created xsi:type="dcterms:W3CDTF">2017-07-06T19:16:00Z</dcterms:created>
  <dcterms:modified xsi:type="dcterms:W3CDTF">2017-10-31T21:27:00Z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0x0101004298F8F0E7F09B4BB5B3D779E9C2E478</vt:lpwstr>
  </property>
</Properties>
</file>